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t xml:space="preserve">LEI Nº 4117/93 </w:t>
      </w:r>
      <w:r w:rsidRPr="00E43308">
        <w:rPr>
          <w:rFonts w:ascii="Arial" w:hAnsi="Arial" w:cs="Arial"/>
          <w:sz w:val="24"/>
          <w:szCs w:val="24"/>
        </w:rPr>
        <w:br/>
      </w:r>
      <w:proofErr w:type="gramStart"/>
      <w:r w:rsidRPr="00E43308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E43308">
        <w:rPr>
          <w:rFonts w:ascii="Arial" w:hAnsi="Arial" w:cs="Arial"/>
          <w:b/>
          <w:bCs/>
          <w:sz w:val="24"/>
          <w:szCs w:val="24"/>
        </w:rPr>
        <w:t xml:space="preserve">Revogada pela Lei nº </w:t>
      </w:r>
      <w:hyperlink r:id="rId4" w:tooltip="DISPÕE SOBRE REESTRUTURAÇÃO DO CONSELHO MUNICIPAL DE DEFESA DO MEIO AMBIENTE (COMDEMA) CRIADO P ..." w:history="1">
        <w:r w:rsidRPr="00E43308">
          <w:rPr>
            <w:rStyle w:val="Hyperlink"/>
            <w:rFonts w:ascii="Arial" w:hAnsi="Arial" w:cs="Arial"/>
            <w:b/>
            <w:bCs/>
            <w:sz w:val="24"/>
            <w:szCs w:val="24"/>
          </w:rPr>
          <w:t>8.130</w:t>
        </w:r>
      </w:hyperlink>
      <w:r w:rsidRPr="00E43308">
        <w:rPr>
          <w:rFonts w:ascii="Arial" w:hAnsi="Arial" w:cs="Arial"/>
          <w:b/>
          <w:bCs/>
          <w:sz w:val="24"/>
          <w:szCs w:val="24"/>
        </w:rPr>
        <w:t>/2010)</w:t>
      </w:r>
      <w:r w:rsidRPr="00E43308">
        <w:rPr>
          <w:rFonts w:ascii="Arial" w:hAnsi="Arial" w:cs="Arial"/>
          <w:sz w:val="24"/>
          <w:szCs w:val="24"/>
        </w:rPr>
        <w:t xml:space="preserve">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b/>
          <w:bCs/>
          <w:sz w:val="24"/>
          <w:szCs w:val="24"/>
        </w:rPr>
        <w:t xml:space="preserve">(CONDEMA - Reestruturado pela Lei nº </w:t>
      </w:r>
      <w:hyperlink r:id="rId5" w:tooltip="DISPÕE SOBRE REESTRUTURAÇÃO DO CONSELHO MUNICIPAL DE DEFESA DO MEIO AMBIENTE (COMDEMA) CRIADO P ..." w:history="1">
        <w:r w:rsidRPr="00E43308">
          <w:rPr>
            <w:rStyle w:val="Hyperlink"/>
            <w:rFonts w:ascii="Arial" w:hAnsi="Arial" w:cs="Arial"/>
            <w:b/>
            <w:bCs/>
            <w:sz w:val="24"/>
            <w:szCs w:val="24"/>
          </w:rPr>
          <w:t>8.130</w:t>
        </w:r>
      </w:hyperlink>
      <w:r w:rsidRPr="00E43308">
        <w:rPr>
          <w:rFonts w:ascii="Arial" w:hAnsi="Arial" w:cs="Arial"/>
          <w:b/>
          <w:bCs/>
          <w:sz w:val="24"/>
          <w:szCs w:val="24"/>
        </w:rPr>
        <w:t>/2010)</w:t>
      </w:r>
      <w:r w:rsidRPr="00E43308">
        <w:rPr>
          <w:rFonts w:ascii="Arial" w:hAnsi="Arial" w:cs="Arial"/>
          <w:sz w:val="24"/>
          <w:szCs w:val="24"/>
        </w:rPr>
        <w:t xml:space="preserve">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CRIA O CONSELHO MUNICIPAL DE DEFESA DO MEIO AMBIENTE - CONDEMA, E DÁ OUTRAS PROVIDÊNCIAS.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Faço saber a todos os habitantes do Município de Florianópolis, que a Câmara de Vereadores aprovou e eu sanciono a seguinte Lei: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1º - </w:t>
      </w:r>
      <w:r w:rsidRPr="00E43308">
        <w:rPr>
          <w:rFonts w:ascii="Arial" w:hAnsi="Arial" w:cs="Arial"/>
          <w:sz w:val="24"/>
          <w:szCs w:val="24"/>
        </w:rPr>
        <w:t xml:space="preserve">Fica criado o Conselho Municipal de Meio Ambiente, órgão consultivo e de assessoramento do Prefeito Municipal de Florianópolis nos assuntos de Meio Ambiente.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br/>
        <w:t xml:space="preserve">Parágrafo Único - O Conselho ficará vinculado ao Gabinete do Prefeito Municipal.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2º - </w:t>
      </w:r>
      <w:r w:rsidRPr="00E43308">
        <w:rPr>
          <w:rFonts w:ascii="Arial" w:hAnsi="Arial" w:cs="Arial"/>
          <w:sz w:val="24"/>
          <w:szCs w:val="24"/>
        </w:rPr>
        <w:t xml:space="preserve">São atribuições básicas do Conselho Municipal do Meio Ambiente: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I - Estudar e propor a política ambiental do Município, colaborando nos programas </w:t>
      </w:r>
      <w:proofErr w:type="spellStart"/>
      <w:r w:rsidRPr="00E43308">
        <w:rPr>
          <w:rFonts w:ascii="Arial" w:hAnsi="Arial" w:cs="Arial"/>
          <w:sz w:val="24"/>
          <w:szCs w:val="24"/>
        </w:rPr>
        <w:t>intersetoriais</w:t>
      </w:r>
      <w:proofErr w:type="spellEnd"/>
      <w:r w:rsidRPr="00E43308">
        <w:rPr>
          <w:rFonts w:ascii="Arial" w:hAnsi="Arial" w:cs="Arial"/>
          <w:sz w:val="24"/>
          <w:szCs w:val="24"/>
        </w:rPr>
        <w:t xml:space="preserve"> de proteção e recuperação do meio ambiente e do patrimônio ambiental natural, étnico e cultural do Município, atendendo-se às legislações Federal, Estadual e Municipal;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br/>
        <w:t xml:space="preserve">II - Propor normas e estabelecer padrões de proteção, conservação e melhoria do ambiente do Município, com vistas à elevação da qualidade de vida de seus habitantes, observando as legislações Federal, Estadual e os acordos internacionais vigentes;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t xml:space="preserve">III - Propor e acompanhar a implantação de novas unidades de conservação e assessorar a efetiva implantação das existentes;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t xml:space="preserve">IV - Colaborar nos planos e programas de expansão e desenvolvimento municipal, mediante </w:t>
      </w:r>
      <w:proofErr w:type="gramStart"/>
      <w:r w:rsidRPr="00E43308">
        <w:rPr>
          <w:rFonts w:ascii="Arial" w:hAnsi="Arial" w:cs="Arial"/>
          <w:sz w:val="24"/>
          <w:szCs w:val="24"/>
        </w:rPr>
        <w:t>recomendações referente à proteção ambiental</w:t>
      </w:r>
      <w:proofErr w:type="gramEnd"/>
      <w:r w:rsidRPr="00E43308">
        <w:rPr>
          <w:rFonts w:ascii="Arial" w:hAnsi="Arial" w:cs="Arial"/>
          <w:sz w:val="24"/>
          <w:szCs w:val="24"/>
        </w:rPr>
        <w:t xml:space="preserve">;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V - Propor e participar na elaboração de campanhas educativas relativas a problemas de saneamento básico, despoluição das águas, do ar e do solo,combate a vetores, proteção da fauna e da flora;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lastRenderedPageBreak/>
        <w:t xml:space="preserve">VI - Inteirar-se em propagar </w:t>
      </w:r>
      <w:proofErr w:type="gramStart"/>
      <w:r w:rsidRPr="00E43308">
        <w:rPr>
          <w:rFonts w:ascii="Arial" w:hAnsi="Arial" w:cs="Arial"/>
          <w:sz w:val="24"/>
          <w:szCs w:val="24"/>
        </w:rPr>
        <w:t>da manifestações</w:t>
      </w:r>
      <w:proofErr w:type="gramEnd"/>
      <w:r w:rsidRPr="00E43308">
        <w:rPr>
          <w:rFonts w:ascii="Arial" w:hAnsi="Arial" w:cs="Arial"/>
          <w:sz w:val="24"/>
          <w:szCs w:val="24"/>
        </w:rPr>
        <w:t xml:space="preserve"> científicas, o progresso tecnológico e as experiências de outras culturas relativas às precauções e medidas para a preservação e recuperação do Meio Ambiente;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z w:val="24"/>
          <w:szCs w:val="24"/>
        </w:rPr>
        <w:t xml:space="preserve">VII - Propor medidas que visem a integração com a região metropolitana, com </w:t>
      </w:r>
      <w:proofErr w:type="spellStart"/>
      <w:r w:rsidRPr="00E43308">
        <w:rPr>
          <w:rFonts w:ascii="Arial" w:hAnsi="Arial" w:cs="Arial"/>
          <w:sz w:val="24"/>
          <w:szCs w:val="24"/>
        </w:rPr>
        <w:t>vistgas</w:t>
      </w:r>
      <w:proofErr w:type="spellEnd"/>
      <w:r w:rsidRPr="00E433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3308">
        <w:rPr>
          <w:rFonts w:ascii="Arial" w:hAnsi="Arial" w:cs="Arial"/>
          <w:sz w:val="24"/>
          <w:szCs w:val="24"/>
        </w:rPr>
        <w:t>à</w:t>
      </w:r>
      <w:proofErr w:type="gramEnd"/>
      <w:r w:rsidRPr="00E43308">
        <w:rPr>
          <w:rFonts w:ascii="Arial" w:hAnsi="Arial" w:cs="Arial"/>
          <w:sz w:val="24"/>
          <w:szCs w:val="24"/>
        </w:rPr>
        <w:t xml:space="preserve"> soluções integradas para os problemas ambientais comuns;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VIII - Elaborar seu Regimento Interno.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</w:p>
    <w:p w:rsidR="00E43308" w:rsidRDefault="00E43308" w:rsidP="00E43308">
      <w:pPr>
        <w:jc w:val="both"/>
        <w:rPr>
          <w:rFonts w:ascii="Arial" w:hAnsi="Arial" w:cs="Arial"/>
          <w:strike/>
          <w:sz w:val="24"/>
          <w:szCs w:val="24"/>
        </w:rPr>
      </w:pPr>
      <w:r w:rsidRPr="00E43308">
        <w:rPr>
          <w:rFonts w:ascii="Arial" w:hAnsi="Arial" w:cs="Arial"/>
          <w:strike/>
          <w:color w:val="990000"/>
          <w:sz w:val="24"/>
          <w:szCs w:val="24"/>
        </w:rPr>
        <w:t xml:space="preserve">Art. 3º - </w:t>
      </w:r>
      <w:r w:rsidRPr="00E43308">
        <w:rPr>
          <w:rFonts w:ascii="Arial" w:hAnsi="Arial" w:cs="Arial"/>
          <w:strike/>
          <w:sz w:val="24"/>
          <w:szCs w:val="24"/>
        </w:rPr>
        <w:t xml:space="preserve">O Conselho Municipal do Meio Ambiente compor-se-á dos seguintes membros, nomeados por ato do Prefeito Municipal: </w:t>
      </w:r>
    </w:p>
    <w:p w:rsid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strike/>
          <w:sz w:val="24"/>
          <w:szCs w:val="24"/>
        </w:rPr>
        <w:t xml:space="preserve">a) 01 (um) representante do IPUF;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b) 01 (um) representante da UFSC;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c) 01 (um) representante da UDESC;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d) 01 (um) representante do IBAMA;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e) 01 (um) representante da FATMA;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f) 01 (um) representante do Ministério Público;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g) 01 (um) representante da Câmara de Vereadores;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h) 02 (dois) representantes de entidades ambientalistas reconhecidas e legalmente registradas;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i) 01 (um) representante dos empresários a ser indicado pela Associação Comercial e Industrial de Florianópolis;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j) 02 (dois) representantes do Conselho Municipal de Desenvolvimento;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k) 02 (dois) representantes dos movimentos comunitários, devidamente constituídos e registrados;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l) 01 (um) representante da Associação Brasileira de Engenharia Sanitária e Ambiental - ABES/SC;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m) 01 (um) representante do Instituto Brasileiro do Patrimônio Cultural;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n) 01 (um) representante da Associação Catarinense de Engenheiros;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o) 01 (um) representante da Polícia de Proteção Ambiental. </w:t>
      </w:r>
      <w:r w:rsidRPr="00E43308">
        <w:rPr>
          <w:rFonts w:ascii="Arial" w:hAnsi="Arial" w:cs="Arial"/>
          <w:strike/>
          <w:sz w:val="24"/>
          <w:szCs w:val="24"/>
        </w:rPr>
        <w:br/>
      </w:r>
      <w:r w:rsidRPr="00E43308">
        <w:rPr>
          <w:rFonts w:ascii="Arial" w:hAnsi="Arial" w:cs="Arial"/>
          <w:strike/>
          <w:sz w:val="24"/>
          <w:szCs w:val="24"/>
        </w:rPr>
        <w:br/>
        <w:t>Parágrafo Único - Para cada membro titular será indicado um suplente.</w:t>
      </w:r>
      <w:r w:rsidRPr="00E43308">
        <w:rPr>
          <w:rFonts w:ascii="Arial" w:hAnsi="Arial" w:cs="Arial"/>
          <w:sz w:val="24"/>
          <w:szCs w:val="24"/>
        </w:rPr>
        <w:t xml:space="preserve">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trike/>
          <w:color w:val="990000"/>
          <w:sz w:val="24"/>
          <w:szCs w:val="24"/>
        </w:rPr>
        <w:br/>
        <w:t xml:space="preserve">Art. 3º - </w:t>
      </w:r>
      <w:r w:rsidRPr="00E43308">
        <w:rPr>
          <w:rFonts w:ascii="Arial" w:hAnsi="Arial" w:cs="Arial"/>
          <w:strike/>
          <w:sz w:val="24"/>
          <w:szCs w:val="24"/>
        </w:rPr>
        <w:t xml:space="preserve">O Conselho Municipal do Meio Ambiente compor-se-á dos seguintes membros, nomeados por ato do Prefeito Municipal: </w:t>
      </w:r>
      <w:proofErr w:type="gramStart"/>
      <w:r w:rsidRPr="00E43308">
        <w:rPr>
          <w:rFonts w:ascii="Arial" w:hAnsi="Arial" w:cs="Arial"/>
          <w:strike/>
          <w:sz w:val="24"/>
          <w:szCs w:val="24"/>
        </w:rPr>
        <w:br/>
      </w:r>
      <w:r w:rsidRPr="00E43308">
        <w:rPr>
          <w:rFonts w:ascii="Arial" w:hAnsi="Arial" w:cs="Arial"/>
          <w:strike/>
          <w:sz w:val="24"/>
          <w:szCs w:val="24"/>
        </w:rPr>
        <w:br/>
        <w:t>a)</w:t>
      </w:r>
      <w:proofErr w:type="gramEnd"/>
      <w:r w:rsidRPr="00E43308">
        <w:rPr>
          <w:rFonts w:ascii="Arial" w:hAnsi="Arial" w:cs="Arial"/>
          <w:strike/>
          <w:sz w:val="24"/>
          <w:szCs w:val="24"/>
        </w:rPr>
        <w:t xml:space="preserve"> 01 (um) representante do IPUF;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b) 01 (um) representante da UFSC;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c) 01 (um) representante da UDESC;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d) 01 (um) representante do IBAMA;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e) 01 (um) representante da FATMA; </w:t>
      </w:r>
      <w:r w:rsidRPr="00E43308">
        <w:rPr>
          <w:rFonts w:ascii="Arial" w:hAnsi="Arial" w:cs="Arial"/>
          <w:strike/>
          <w:sz w:val="24"/>
          <w:szCs w:val="24"/>
        </w:rPr>
        <w:br/>
      </w:r>
      <w:r w:rsidRPr="00E43308">
        <w:rPr>
          <w:rFonts w:ascii="Arial" w:hAnsi="Arial" w:cs="Arial"/>
          <w:strike/>
          <w:sz w:val="24"/>
          <w:szCs w:val="24"/>
        </w:rPr>
        <w:lastRenderedPageBreak/>
        <w:t xml:space="preserve">f) 01 (um) representante da Câmara Municipal;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g) 02 (dois) representantes de entidades ambientais reconhecidas e legalmente registradas;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h) 01 (um) representante dos Empresários a ser indicado pela </w:t>
      </w:r>
      <w:proofErr w:type="spellStart"/>
      <w:r w:rsidRPr="00E43308">
        <w:rPr>
          <w:rFonts w:ascii="Arial" w:hAnsi="Arial" w:cs="Arial"/>
          <w:strike/>
          <w:sz w:val="24"/>
          <w:szCs w:val="24"/>
        </w:rPr>
        <w:t>Associaçao</w:t>
      </w:r>
      <w:proofErr w:type="spellEnd"/>
      <w:r w:rsidRPr="00E43308">
        <w:rPr>
          <w:rFonts w:ascii="Arial" w:hAnsi="Arial" w:cs="Arial"/>
          <w:strike/>
          <w:sz w:val="24"/>
          <w:szCs w:val="24"/>
        </w:rPr>
        <w:t xml:space="preserve"> Comercial e Industrial de Florianópolis;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i) 02 (dois) representantes do Conselho Municipal de Desenvolvimento;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j) 02 (dois) representantes dos movimentos comunitários, devidamente constituídos e representados;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k) 01 (um) representante da Associação Brasileira de Engenharia Sanitária e Ambiental - ABES/SC;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l) 01 (um) representante do Instituto Brasileiro do Patrimônio Cultural;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m) 01 (um) representante da Associação Catarinense de Engenheiros; e, </w:t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n) O Superintendente da Fundação Municipal do Meio Ambiente. </w:t>
      </w:r>
      <w:r w:rsidRPr="00E43308">
        <w:rPr>
          <w:rFonts w:ascii="Arial" w:hAnsi="Arial" w:cs="Arial"/>
          <w:strike/>
          <w:sz w:val="24"/>
          <w:szCs w:val="24"/>
        </w:rPr>
        <w:br/>
      </w:r>
      <w:r w:rsidRPr="00E43308">
        <w:rPr>
          <w:rFonts w:ascii="Arial" w:hAnsi="Arial" w:cs="Arial"/>
          <w:strike/>
          <w:sz w:val="24"/>
          <w:szCs w:val="24"/>
        </w:rPr>
        <w:br/>
        <w:t xml:space="preserve">Parágrafo Único - Para cada membro titular será indicado um suplente. </w:t>
      </w:r>
      <w:proofErr w:type="gramStart"/>
      <w:r w:rsidRPr="00E43308">
        <w:rPr>
          <w:rFonts w:ascii="Arial" w:hAnsi="Arial" w:cs="Arial"/>
          <w:strike/>
          <w:sz w:val="24"/>
          <w:szCs w:val="24"/>
        </w:rPr>
        <w:t xml:space="preserve">(Redação dada pela Lei nº </w:t>
      </w:r>
      <w:hyperlink r:id="rId6" w:tooltip="INSTITUI A FUNDAÇÃO MUNICIPAL DO MEIO AMBIENTE." w:history="1">
        <w:r w:rsidRPr="00E43308">
          <w:rPr>
            <w:rStyle w:val="Hyperlink"/>
            <w:rFonts w:ascii="Arial" w:hAnsi="Arial" w:cs="Arial"/>
            <w:strike/>
            <w:sz w:val="24"/>
            <w:szCs w:val="24"/>
          </w:rPr>
          <w:t>4.645</w:t>
        </w:r>
      </w:hyperlink>
      <w:r w:rsidRPr="00E43308">
        <w:rPr>
          <w:rFonts w:ascii="Arial" w:hAnsi="Arial" w:cs="Arial"/>
          <w:strike/>
          <w:sz w:val="24"/>
          <w:szCs w:val="24"/>
        </w:rPr>
        <w:t>/1995)</w:t>
      </w:r>
      <w:r w:rsidRPr="00E43308">
        <w:rPr>
          <w:rFonts w:ascii="Arial" w:hAnsi="Arial" w:cs="Arial"/>
          <w:sz w:val="24"/>
          <w:szCs w:val="24"/>
        </w:rPr>
        <w:t xml:space="preserve">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b/>
          <w:bCs/>
          <w:color w:val="990000"/>
          <w:sz w:val="24"/>
          <w:szCs w:val="24"/>
        </w:rPr>
        <w:br/>
        <w:t xml:space="preserve">Art. 3º </w:t>
      </w:r>
      <w:r w:rsidRPr="00E43308">
        <w:rPr>
          <w:rFonts w:ascii="Arial" w:hAnsi="Arial" w:cs="Arial"/>
          <w:b/>
          <w:bCs/>
          <w:sz w:val="24"/>
          <w:szCs w:val="24"/>
        </w:rPr>
        <w:t xml:space="preserve">O Conselho Municipal de Defesa do Meio Ambiente compor-se-á dos seguintes membros, nomeados por ato do Prefeito Municipal: </w:t>
      </w:r>
      <w:r w:rsidRPr="00E43308">
        <w:rPr>
          <w:rFonts w:ascii="Arial" w:hAnsi="Arial" w:cs="Arial"/>
          <w:b/>
          <w:bCs/>
          <w:sz w:val="24"/>
          <w:szCs w:val="24"/>
        </w:rPr>
        <w:br/>
        <w:t>a)</w:t>
      </w:r>
      <w:proofErr w:type="gramEnd"/>
      <w:r w:rsidRPr="00E43308">
        <w:rPr>
          <w:rFonts w:ascii="Arial" w:hAnsi="Arial" w:cs="Arial"/>
          <w:b/>
          <w:bCs/>
          <w:sz w:val="24"/>
          <w:szCs w:val="24"/>
        </w:rPr>
        <w:t xml:space="preserve"> 01 (um) representante do IPUF;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b) 01 (um) representante da UFSC;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c) 01 (um) representante da UDESC;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d) 01 (um) representante do IBAMA;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e) 01 (um) representante da FATMA;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f) 01 (um) representante da Câmara Municipal de Vereadores;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g) 02 (dois) representantes de entidades ambientais reconhecidas e legalmente registradas;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h) 01 (um) representante dos empresários, a ser indicado pela Associação Comercial e Industrial de Florianópolis;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i) 02 (dois) representantes dos movimentos comunitários, devidamente constituídos e registrados;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j) 01 (um) representante da Associação Brasileira de Engenharia Sanitária e Ambiental - ABES/SC;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k) 01 (um) representante do Instituto Brasileiro do Patrimônio Cultural;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l) 01 (um) representante da Associação Catarinense de Engenheiros;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m) 01 (um) representante da Polícia de Proteção Ambiental; </w:t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n) O Diretor Superintendente da Fundação Municipal do Meio Ambiente. </w:t>
      </w:r>
      <w:r w:rsidRPr="00E43308">
        <w:rPr>
          <w:rFonts w:ascii="Arial" w:hAnsi="Arial" w:cs="Arial"/>
          <w:b/>
          <w:bCs/>
          <w:sz w:val="24"/>
          <w:szCs w:val="24"/>
        </w:rPr>
        <w:br/>
      </w:r>
      <w:r w:rsidRPr="00E43308">
        <w:rPr>
          <w:rFonts w:ascii="Arial" w:hAnsi="Arial" w:cs="Arial"/>
          <w:b/>
          <w:bCs/>
          <w:sz w:val="24"/>
          <w:szCs w:val="24"/>
        </w:rPr>
        <w:br/>
        <w:t xml:space="preserve">Parágrafo Único - Para cada membro titular será indicado um suplente. (Redação dada pela Lei nº </w:t>
      </w:r>
      <w:hyperlink r:id="rId7" w:tooltip="ALTERA DISPOSITIVOS DAS LEIS NºS. 4117/93 e &lt;a href=" w:history="1">
        <w:r w:rsidRPr="00E43308">
          <w:rPr>
            <w:rStyle w:val="Hyperlink"/>
            <w:rFonts w:ascii="Arial" w:hAnsi="Arial" w:cs="Arial"/>
            <w:b/>
            <w:bCs/>
            <w:sz w:val="24"/>
            <w:szCs w:val="24"/>
          </w:rPr>
          <w:t>4.645</w:t>
        </w:r>
      </w:hyperlink>
      <w:r w:rsidRPr="00E43308">
        <w:rPr>
          <w:rFonts w:ascii="Arial" w:hAnsi="Arial" w:cs="Arial"/>
          <w:b/>
          <w:bCs/>
          <w:sz w:val="24"/>
          <w:szCs w:val="24"/>
        </w:rPr>
        <w:t xml:space="preserve">_/95 QUE TRATA DO CONSELHO MUNICIPAL DE DEFESA </w:t>
      </w:r>
      <w:proofErr w:type="gramStart"/>
      <w:r w:rsidRPr="00E43308">
        <w:rPr>
          <w:rFonts w:ascii="Arial" w:hAnsi="Arial" w:cs="Arial"/>
          <w:b/>
          <w:bCs/>
          <w:sz w:val="24"/>
          <w:szCs w:val="24"/>
        </w:rPr>
        <w:t>D ...</w:t>
      </w:r>
      <w:proofErr w:type="gramEnd"/>
      <w:r w:rsidRPr="00E43308">
        <w:rPr>
          <w:rFonts w:ascii="Arial" w:hAnsi="Arial" w:cs="Arial"/>
          <w:b/>
          <w:bCs/>
          <w:sz w:val="24"/>
          <w:szCs w:val="24"/>
        </w:rPr>
        <w:t>"&gt;4.901/1996)</w:t>
      </w:r>
      <w:r w:rsidRPr="00E43308">
        <w:rPr>
          <w:rFonts w:ascii="Arial" w:hAnsi="Arial" w:cs="Arial"/>
          <w:sz w:val="24"/>
          <w:szCs w:val="24"/>
        </w:rPr>
        <w:t xml:space="preserve">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4º - </w:t>
      </w:r>
      <w:r w:rsidRPr="00E43308">
        <w:rPr>
          <w:rFonts w:ascii="Arial" w:hAnsi="Arial" w:cs="Arial"/>
          <w:sz w:val="24"/>
          <w:szCs w:val="24"/>
        </w:rPr>
        <w:t xml:space="preserve">O Conselho Municipal do Meio Ambiente terá 01(um) Presidente; 01(um) Vice-Presidente; 01(um) Secretário, escolhidos dentre seus membros, </w:t>
      </w:r>
      <w:r w:rsidRPr="00E43308">
        <w:rPr>
          <w:rFonts w:ascii="Arial" w:hAnsi="Arial" w:cs="Arial"/>
          <w:sz w:val="24"/>
          <w:szCs w:val="24"/>
        </w:rPr>
        <w:lastRenderedPageBreak/>
        <w:t>conforme estabelecimento em Regime Interno, eleitos com mais de 50% (</w:t>
      </w:r>
      <w:proofErr w:type="spellStart"/>
      <w:r w:rsidRPr="00E43308">
        <w:rPr>
          <w:rFonts w:ascii="Arial" w:hAnsi="Arial" w:cs="Arial"/>
          <w:sz w:val="24"/>
          <w:szCs w:val="24"/>
        </w:rPr>
        <w:t>cinquenta</w:t>
      </w:r>
      <w:proofErr w:type="spellEnd"/>
      <w:r w:rsidRPr="00E43308">
        <w:rPr>
          <w:rFonts w:ascii="Arial" w:hAnsi="Arial" w:cs="Arial"/>
          <w:sz w:val="24"/>
          <w:szCs w:val="24"/>
        </w:rPr>
        <w:t xml:space="preserve"> por cento) dos votos válidos.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5º - </w:t>
      </w:r>
      <w:r w:rsidRPr="00E43308">
        <w:rPr>
          <w:rFonts w:ascii="Arial" w:hAnsi="Arial" w:cs="Arial"/>
          <w:sz w:val="24"/>
          <w:szCs w:val="24"/>
        </w:rPr>
        <w:t xml:space="preserve">O mandato dos membros do Conselho terá 02(dois) anos, podendo ser reeleitos por igual período, uma única vez.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6º - </w:t>
      </w:r>
      <w:r w:rsidRPr="00E43308">
        <w:rPr>
          <w:rFonts w:ascii="Arial" w:hAnsi="Arial" w:cs="Arial"/>
          <w:sz w:val="24"/>
          <w:szCs w:val="24"/>
        </w:rPr>
        <w:t xml:space="preserve">O exercício das funções de membro do Conselho Municipal do Meio Ambiente, será gratuito e considerado como prestação de serviços relevantes ao Município. </w:t>
      </w:r>
    </w:p>
    <w:p w:rsidR="00E43308" w:rsidRDefault="00E43308" w:rsidP="00E43308">
      <w:pPr>
        <w:jc w:val="both"/>
        <w:rPr>
          <w:rFonts w:ascii="Arial" w:hAnsi="Arial" w:cs="Arial"/>
          <w:color w:val="990000"/>
          <w:sz w:val="24"/>
          <w:szCs w:val="24"/>
        </w:rPr>
      </w:pPr>
    </w:p>
    <w:p w:rsidR="00F21DB8" w:rsidRPr="00E43308" w:rsidRDefault="00E43308" w:rsidP="00E43308">
      <w:pPr>
        <w:jc w:val="both"/>
        <w:rPr>
          <w:rFonts w:ascii="Arial" w:hAnsi="Arial" w:cs="Arial"/>
          <w:sz w:val="24"/>
          <w:szCs w:val="24"/>
        </w:rPr>
      </w:pPr>
      <w:r w:rsidRPr="00E43308">
        <w:rPr>
          <w:rFonts w:ascii="Arial" w:hAnsi="Arial" w:cs="Arial"/>
          <w:color w:val="990000"/>
          <w:sz w:val="24"/>
          <w:szCs w:val="24"/>
        </w:rPr>
        <w:t xml:space="preserve">Art. 7º - </w:t>
      </w:r>
      <w:r w:rsidRPr="00E43308">
        <w:rPr>
          <w:rFonts w:ascii="Arial" w:hAnsi="Arial" w:cs="Arial"/>
          <w:sz w:val="24"/>
          <w:szCs w:val="24"/>
        </w:rPr>
        <w:t xml:space="preserve">O Conselho Municipal do Meio Ambiente manterá com os órgãos das Administrações Municipal, Estadual e Federal, intercâmbio com o objetivo de receber e fornecer subsídios técnicos para a defesa e recuperação do Meio Ambiente.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8º - </w:t>
      </w:r>
      <w:r w:rsidRPr="00E43308">
        <w:rPr>
          <w:rFonts w:ascii="Arial" w:hAnsi="Arial" w:cs="Arial"/>
          <w:sz w:val="24"/>
          <w:szCs w:val="24"/>
        </w:rPr>
        <w:t xml:space="preserve">O Conselho Municipal do Meio Ambiente sempre que cientificado de ações </w:t>
      </w:r>
      <w:proofErr w:type="spellStart"/>
      <w:r w:rsidRPr="00E43308">
        <w:rPr>
          <w:rFonts w:ascii="Arial" w:hAnsi="Arial" w:cs="Arial"/>
          <w:sz w:val="24"/>
          <w:szCs w:val="24"/>
        </w:rPr>
        <w:t>degradadoras</w:t>
      </w:r>
      <w:proofErr w:type="spellEnd"/>
      <w:r w:rsidRPr="00E43308">
        <w:rPr>
          <w:rFonts w:ascii="Arial" w:hAnsi="Arial" w:cs="Arial"/>
          <w:sz w:val="24"/>
          <w:szCs w:val="24"/>
        </w:rPr>
        <w:t xml:space="preserve"> do Meio Ambiente, proporá providências cabíveis à sua recuperação.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9º - </w:t>
      </w:r>
      <w:r w:rsidRPr="00E43308">
        <w:rPr>
          <w:rFonts w:ascii="Arial" w:hAnsi="Arial" w:cs="Arial"/>
          <w:sz w:val="24"/>
          <w:szCs w:val="24"/>
        </w:rPr>
        <w:t xml:space="preserve">O prazo para a instalação do Conselho Municipal do Meio Ambiente será de 45(quarenta e cinco) dias a partir da publicação da presente Lei.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10 - </w:t>
      </w:r>
      <w:r w:rsidRPr="00E43308">
        <w:rPr>
          <w:rFonts w:ascii="Arial" w:hAnsi="Arial" w:cs="Arial"/>
          <w:sz w:val="24"/>
          <w:szCs w:val="24"/>
        </w:rPr>
        <w:t xml:space="preserve">No prazo de 30(trinta) dias após sua instalação o Conselho Municipal do Meio Ambiente elaborará seu Regimento Interno que deverá ser homologado por Decreto do Chefe do Poder Executivo Municipal.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color w:val="990000"/>
          <w:sz w:val="24"/>
          <w:szCs w:val="24"/>
        </w:rPr>
        <w:br/>
        <w:t xml:space="preserve">Art. 11 - </w:t>
      </w:r>
      <w:r w:rsidRPr="00E43308">
        <w:rPr>
          <w:rFonts w:ascii="Arial" w:hAnsi="Arial" w:cs="Arial"/>
          <w:sz w:val="24"/>
          <w:szCs w:val="24"/>
        </w:rPr>
        <w:t xml:space="preserve">Esta Lei entra em vigor na data de sua publicação, revogadas as disposições em contrário.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Paço Municipal, em Florianópolis, aos 11 de agosto de 1993. </w:t>
      </w:r>
      <w:r w:rsidRPr="00E43308">
        <w:rPr>
          <w:rFonts w:ascii="Arial" w:hAnsi="Arial" w:cs="Arial"/>
          <w:sz w:val="24"/>
          <w:szCs w:val="24"/>
        </w:rPr>
        <w:br/>
      </w:r>
      <w:r w:rsidRPr="00E43308">
        <w:rPr>
          <w:rFonts w:ascii="Arial" w:hAnsi="Arial" w:cs="Arial"/>
          <w:sz w:val="24"/>
          <w:szCs w:val="24"/>
        </w:rPr>
        <w:br/>
        <w:t xml:space="preserve">SÉRGIO JOSÉ GRANDO </w:t>
      </w:r>
      <w:r w:rsidRPr="00E43308">
        <w:rPr>
          <w:rFonts w:ascii="Arial" w:hAnsi="Arial" w:cs="Arial"/>
          <w:sz w:val="24"/>
          <w:szCs w:val="24"/>
        </w:rPr>
        <w:br/>
        <w:t>Prefeito Municipal</w:t>
      </w:r>
    </w:p>
    <w:sectPr w:rsidR="00F21DB8" w:rsidRPr="00E43308" w:rsidSect="00F21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308"/>
    <w:rsid w:val="00E43308"/>
    <w:rsid w:val="00F2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33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3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ismunicipais.com.br/cgi-local/showingimg.pl?a=a&amp;number=4901&amp;year=1996&amp;typ=o&amp;city=Florian&#243;polis&amp;state=SC&amp;es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smunicipais.com.br/cgi-local/showingimg.pl?a=a&amp;number=4645&amp;year=1995&amp;typ=o&amp;city=Florian&#243;polis&amp;state=SC&amp;est=" TargetMode="External"/><Relationship Id="rId5" Type="http://schemas.openxmlformats.org/officeDocument/2006/relationships/hyperlink" Target="http://www.leismunicipais.com.br/cgi-local/showingimg.pl?a=a&amp;number=8130&amp;year=2010&amp;typ=o&amp;city=Florian&#243;polis&amp;state=SC&amp;est=" TargetMode="External"/><Relationship Id="rId4" Type="http://schemas.openxmlformats.org/officeDocument/2006/relationships/hyperlink" Target="http://www.leismunicipais.com.br/cgi-local/showingimg.pl?a=a&amp;number=8130&amp;year=2010&amp;typ=o&amp;city=Florian&#243;polis&amp;state=SC&amp;est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6680</Characters>
  <Application>Microsoft Office Word</Application>
  <DocSecurity>0</DocSecurity>
  <Lines>55</Lines>
  <Paragraphs>15</Paragraphs>
  <ScaleCrop>false</ScaleCrop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Kaio</cp:lastModifiedBy>
  <cp:revision>1</cp:revision>
  <dcterms:created xsi:type="dcterms:W3CDTF">2010-03-22T21:01:00Z</dcterms:created>
  <dcterms:modified xsi:type="dcterms:W3CDTF">2010-03-22T21:06:00Z</dcterms:modified>
</cp:coreProperties>
</file>