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3B" w:rsidRDefault="00115C3B" w:rsidP="00637B5E">
      <w:pPr>
        <w:spacing w:after="100"/>
        <w:jc w:val="center"/>
        <w:rPr>
          <w:rFonts w:ascii="Arial" w:hAnsi="Arial" w:cs="Arial"/>
          <w:b/>
          <w:sz w:val="20"/>
          <w:szCs w:val="20"/>
          <w:u w:val="single"/>
        </w:rPr>
      </w:pPr>
    </w:p>
    <w:p w:rsidR="00115C3B" w:rsidRPr="00637B5E" w:rsidRDefault="00115C3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115C3B" w:rsidRDefault="00115C3B" w:rsidP="00BE1AE8">
      <w:pPr>
        <w:jc w:val="center"/>
        <w:rPr>
          <w:shd w:val="clear" w:color="auto" w:fill="FFFF66"/>
        </w:rPr>
      </w:pPr>
    </w:p>
    <w:p w:rsidR="00115C3B" w:rsidRPr="00637B5E" w:rsidRDefault="00115C3B" w:rsidP="00BE1AE8">
      <w:pPr>
        <w:jc w:val="center"/>
        <w:rPr>
          <w:shd w:val="clear" w:color="auto" w:fill="FFFF66"/>
        </w:rPr>
      </w:pPr>
    </w:p>
    <w:p w:rsidR="00115C3B" w:rsidRPr="00637B5E" w:rsidRDefault="00115C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115C3B" w:rsidRPr="00637B5E" w:rsidRDefault="00115C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15C3B" w:rsidRPr="00637B5E" w:rsidRDefault="00115C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15C3B" w:rsidRPr="00637B5E" w:rsidRDefault="00115C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15C3B" w:rsidRPr="00637B5E" w:rsidRDefault="00115C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15C3B" w:rsidRPr="00637B5E" w:rsidRDefault="00115C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15C3B" w:rsidRPr="00637B5E" w:rsidRDefault="00115C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15C3B" w:rsidRPr="00637B5E" w:rsidRDefault="00115C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115C3B" w:rsidRPr="00637B5E" w:rsidRDefault="00115C3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115C3B" w:rsidRPr="00245A38" w:rsidRDefault="00115C3B">
      <w:pPr>
        <w:jc w:val="center"/>
        <w:rPr>
          <w:rFonts w:ascii="Arial" w:hAnsi="Arial" w:cs="Arial"/>
          <w:sz w:val="20"/>
          <w:szCs w:val="20"/>
          <w:u w:val="single"/>
        </w:rPr>
      </w:pPr>
      <w:r>
        <w:rPr>
          <w:rFonts w:ascii="Arial" w:hAnsi="Arial" w:cs="Arial"/>
          <w:sz w:val="20"/>
          <w:szCs w:val="20"/>
          <w:u w:val="single"/>
        </w:rPr>
        <w:br w:type="page"/>
      </w:r>
    </w:p>
    <w:p w:rsidR="00115C3B" w:rsidRPr="00C94034" w:rsidRDefault="00115C3B" w:rsidP="000F7AFA">
      <w:pPr>
        <w:jc w:val="center"/>
        <w:rPr>
          <w:rFonts w:ascii="Arial" w:hAnsi="Arial" w:cs="Arial"/>
          <w:b/>
          <w:sz w:val="20"/>
          <w:szCs w:val="20"/>
          <w:u w:val="single"/>
        </w:rPr>
      </w:pPr>
      <w:r w:rsidRPr="00C94034">
        <w:rPr>
          <w:rFonts w:ascii="Arial" w:hAnsi="Arial" w:cs="Arial"/>
          <w:b/>
          <w:sz w:val="20"/>
          <w:szCs w:val="20"/>
          <w:u w:val="single"/>
        </w:rPr>
        <w:t xml:space="preserve">ROTEIRO DE AUTO-INSPEÇÃO PARA </w:t>
      </w:r>
      <w:r>
        <w:rPr>
          <w:rFonts w:ascii="Arial" w:hAnsi="Arial" w:cs="Arial"/>
          <w:b/>
          <w:sz w:val="20"/>
          <w:szCs w:val="20"/>
          <w:u w:val="single"/>
        </w:rPr>
        <w:t>TRANSPORTADORA DE MATERIAIS IMPLANTÁVEIS (POR VEÍCULO)</w:t>
      </w:r>
    </w:p>
    <w:p w:rsidR="00115C3B" w:rsidRPr="00245A38" w:rsidRDefault="00115C3B" w:rsidP="000F7AFA">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14131</w:t>
      </w:r>
    </w:p>
    <w:p w:rsidR="00115C3B" w:rsidRPr="00BB0D46" w:rsidRDefault="00115C3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115C3B" w:rsidRDefault="00115C3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115C3B" w:rsidRPr="00245A38" w:rsidTr="00BB0D46">
        <w:trPr>
          <w:trHeight w:val="697"/>
        </w:trPr>
        <w:tc>
          <w:tcPr>
            <w:tcW w:w="10620" w:type="dxa"/>
            <w:gridSpan w:val="3"/>
            <w:vAlign w:val="center"/>
          </w:tcPr>
          <w:p w:rsidR="00115C3B" w:rsidRPr="00BB0D46" w:rsidRDefault="00115C3B" w:rsidP="003D43B8">
            <w:pPr>
              <w:rPr>
                <w:rFonts w:ascii="Arial" w:hAnsi="Arial" w:cs="Arial"/>
                <w:sz w:val="20"/>
                <w:szCs w:val="20"/>
              </w:rPr>
            </w:pPr>
            <w:r w:rsidRPr="00BB0D46">
              <w:rPr>
                <w:rFonts w:ascii="Arial" w:hAnsi="Arial" w:cs="Arial"/>
                <w:sz w:val="20"/>
                <w:szCs w:val="20"/>
              </w:rPr>
              <w:t>Estabelecimento:</w:t>
            </w:r>
          </w:p>
        </w:tc>
      </w:tr>
      <w:tr w:rsidR="00115C3B" w:rsidRPr="00245A38" w:rsidTr="00BB0D46">
        <w:trPr>
          <w:trHeight w:val="701"/>
        </w:trPr>
        <w:tc>
          <w:tcPr>
            <w:tcW w:w="10620" w:type="dxa"/>
            <w:gridSpan w:val="3"/>
            <w:vAlign w:val="center"/>
          </w:tcPr>
          <w:p w:rsidR="00115C3B" w:rsidRPr="00BB0D46" w:rsidRDefault="00115C3B" w:rsidP="003D43B8">
            <w:pPr>
              <w:rPr>
                <w:rFonts w:ascii="Arial" w:hAnsi="Arial" w:cs="Arial"/>
                <w:sz w:val="20"/>
                <w:szCs w:val="20"/>
              </w:rPr>
            </w:pPr>
            <w:r w:rsidRPr="00BB0D46">
              <w:rPr>
                <w:rFonts w:ascii="Arial" w:hAnsi="Arial" w:cs="Arial"/>
                <w:sz w:val="20"/>
                <w:szCs w:val="20"/>
              </w:rPr>
              <w:t>Proprietário/Responsável Técnico:</w:t>
            </w:r>
          </w:p>
        </w:tc>
      </w:tr>
      <w:tr w:rsidR="00115C3B" w:rsidRPr="00245A38" w:rsidTr="00BB0D46">
        <w:trPr>
          <w:trHeight w:val="708"/>
        </w:trPr>
        <w:tc>
          <w:tcPr>
            <w:tcW w:w="10620" w:type="dxa"/>
            <w:gridSpan w:val="3"/>
            <w:vAlign w:val="center"/>
          </w:tcPr>
          <w:p w:rsidR="00115C3B" w:rsidRPr="00BB0D46" w:rsidRDefault="00115C3B" w:rsidP="003D43B8">
            <w:pPr>
              <w:rPr>
                <w:rFonts w:ascii="Arial" w:hAnsi="Arial" w:cs="Arial"/>
                <w:sz w:val="20"/>
                <w:szCs w:val="20"/>
              </w:rPr>
            </w:pPr>
            <w:r w:rsidRPr="00BB0D46">
              <w:rPr>
                <w:rFonts w:ascii="Arial" w:hAnsi="Arial" w:cs="Arial"/>
                <w:sz w:val="20"/>
                <w:szCs w:val="20"/>
              </w:rPr>
              <w:t>CNPJ/CPF:</w:t>
            </w:r>
          </w:p>
        </w:tc>
      </w:tr>
      <w:tr w:rsidR="00115C3B" w:rsidRPr="00245A38" w:rsidTr="00BB0D46">
        <w:trPr>
          <w:trHeight w:val="708"/>
        </w:trPr>
        <w:tc>
          <w:tcPr>
            <w:tcW w:w="6948" w:type="dxa"/>
            <w:vAlign w:val="center"/>
          </w:tcPr>
          <w:p w:rsidR="00115C3B" w:rsidRPr="00BB0D46" w:rsidRDefault="00115C3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115C3B" w:rsidRPr="00BB0D46" w:rsidRDefault="00115C3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115C3B" w:rsidRPr="00BB0D46" w:rsidRDefault="00115C3B" w:rsidP="00BB0D46">
            <w:pPr>
              <w:rPr>
                <w:rFonts w:ascii="Arial" w:hAnsi="Arial" w:cs="Arial"/>
                <w:sz w:val="20"/>
                <w:szCs w:val="20"/>
              </w:rPr>
            </w:pPr>
            <w:r w:rsidRPr="00BB0D46">
              <w:rPr>
                <w:rFonts w:ascii="Arial" w:hAnsi="Arial" w:cs="Arial"/>
                <w:sz w:val="20"/>
                <w:szCs w:val="20"/>
              </w:rPr>
              <w:t>Número de Mulheres:</w:t>
            </w:r>
          </w:p>
        </w:tc>
      </w:tr>
    </w:tbl>
    <w:p w:rsidR="00115C3B" w:rsidRPr="00245A38" w:rsidRDefault="00115C3B">
      <w:pPr>
        <w:rPr>
          <w:rFonts w:ascii="Arial" w:hAnsi="Arial" w:cs="Arial"/>
          <w:sz w:val="20"/>
          <w:szCs w:val="20"/>
        </w:rPr>
      </w:pPr>
    </w:p>
    <w:p w:rsidR="00115C3B" w:rsidRPr="003D43B8" w:rsidRDefault="00115C3B">
      <w:pPr>
        <w:rPr>
          <w:rFonts w:ascii="Arial" w:hAnsi="Arial" w:cs="Arial"/>
          <w:b/>
          <w:sz w:val="20"/>
          <w:szCs w:val="20"/>
        </w:rPr>
      </w:pPr>
      <w:r w:rsidRPr="003D43B8">
        <w:rPr>
          <w:rFonts w:ascii="Arial" w:hAnsi="Arial" w:cs="Arial"/>
          <w:b/>
          <w:sz w:val="20"/>
          <w:szCs w:val="20"/>
        </w:rPr>
        <w:t>Legenda:</w:t>
      </w:r>
    </w:p>
    <w:p w:rsidR="00115C3B" w:rsidRDefault="00115C3B" w:rsidP="003D43B8">
      <w:pPr>
        <w:rPr>
          <w:rFonts w:ascii="Arial" w:hAnsi="Arial" w:cs="Arial"/>
          <w:sz w:val="20"/>
          <w:szCs w:val="20"/>
        </w:rPr>
      </w:pPr>
      <w:r>
        <w:rPr>
          <w:rFonts w:ascii="Arial" w:hAnsi="Arial" w:cs="Arial"/>
          <w:sz w:val="20"/>
          <w:szCs w:val="20"/>
        </w:rPr>
        <w:t>S – Sim;</w:t>
      </w:r>
    </w:p>
    <w:p w:rsidR="00115C3B" w:rsidRDefault="00115C3B" w:rsidP="003D43B8">
      <w:pPr>
        <w:rPr>
          <w:rFonts w:ascii="Arial" w:hAnsi="Arial" w:cs="Arial"/>
          <w:sz w:val="20"/>
          <w:szCs w:val="20"/>
        </w:rPr>
      </w:pPr>
      <w:r>
        <w:rPr>
          <w:rFonts w:ascii="Arial" w:hAnsi="Arial" w:cs="Arial"/>
          <w:sz w:val="20"/>
          <w:szCs w:val="20"/>
        </w:rPr>
        <w:t>N – Não;</w:t>
      </w:r>
    </w:p>
    <w:p w:rsidR="00115C3B" w:rsidRDefault="00115C3B" w:rsidP="003D43B8">
      <w:pPr>
        <w:rPr>
          <w:rFonts w:ascii="Arial" w:hAnsi="Arial" w:cs="Arial"/>
          <w:sz w:val="20"/>
          <w:szCs w:val="20"/>
        </w:rPr>
      </w:pPr>
      <w:r>
        <w:rPr>
          <w:rFonts w:ascii="Arial" w:hAnsi="Arial" w:cs="Arial"/>
          <w:sz w:val="20"/>
          <w:szCs w:val="20"/>
        </w:rPr>
        <w:t>NA – Não se aplica à atividade desenvolvida;</w:t>
      </w:r>
    </w:p>
    <w:p w:rsidR="00115C3B" w:rsidRPr="003D43B8" w:rsidRDefault="00115C3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15C3B" w:rsidRDefault="00115C3B">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55"/>
        <w:gridCol w:w="525"/>
        <w:gridCol w:w="491"/>
        <w:gridCol w:w="3624"/>
      </w:tblGrid>
      <w:tr w:rsidR="00115C3B" w:rsidRPr="004D7F83" w:rsidTr="006B0A1E">
        <w:trPr>
          <w:jc w:val="center"/>
        </w:trPr>
        <w:tc>
          <w:tcPr>
            <w:tcW w:w="5815" w:type="dxa"/>
            <w:vAlign w:val="center"/>
          </w:tcPr>
          <w:p w:rsidR="00115C3B" w:rsidRPr="004D7F83" w:rsidRDefault="00115C3B" w:rsidP="006B0A1E">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115C3B" w:rsidRPr="004D7F83" w:rsidRDefault="00115C3B" w:rsidP="006B0A1E">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115C3B" w:rsidRPr="004D7F83" w:rsidRDefault="00115C3B" w:rsidP="006B0A1E">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115C3B" w:rsidRPr="004D7F83" w:rsidRDefault="00115C3B" w:rsidP="006B0A1E">
            <w:pPr>
              <w:jc w:val="center"/>
              <w:rPr>
                <w:rFonts w:ascii="Arial" w:hAnsi="Arial" w:cs="Arial"/>
                <w:b/>
                <w:sz w:val="20"/>
                <w:szCs w:val="20"/>
              </w:rPr>
            </w:pPr>
            <w:r w:rsidRPr="004D7F83">
              <w:rPr>
                <w:rFonts w:ascii="Arial" w:hAnsi="Arial" w:cs="Arial"/>
                <w:b/>
                <w:sz w:val="20"/>
                <w:szCs w:val="20"/>
              </w:rPr>
              <w:t>NA</w:t>
            </w:r>
          </w:p>
        </w:tc>
        <w:tc>
          <w:tcPr>
            <w:tcW w:w="491" w:type="dxa"/>
          </w:tcPr>
          <w:p w:rsidR="00115C3B" w:rsidRDefault="00115C3B" w:rsidP="006B0A1E">
            <w:pPr>
              <w:jc w:val="center"/>
              <w:rPr>
                <w:rFonts w:ascii="Arial" w:hAnsi="Arial" w:cs="Arial"/>
                <w:b/>
                <w:sz w:val="20"/>
                <w:szCs w:val="20"/>
              </w:rPr>
            </w:pPr>
            <w:r>
              <w:rPr>
                <w:rFonts w:ascii="Arial" w:hAnsi="Arial" w:cs="Arial"/>
                <w:b/>
                <w:sz w:val="20"/>
                <w:szCs w:val="20"/>
              </w:rPr>
              <w:t>CF</w:t>
            </w:r>
          </w:p>
        </w:tc>
        <w:tc>
          <w:tcPr>
            <w:tcW w:w="3624" w:type="dxa"/>
            <w:vAlign w:val="center"/>
          </w:tcPr>
          <w:p w:rsidR="00115C3B" w:rsidRPr="004D7F83" w:rsidRDefault="00115C3B" w:rsidP="006B0A1E">
            <w:pPr>
              <w:jc w:val="center"/>
              <w:rPr>
                <w:rFonts w:ascii="Arial" w:hAnsi="Arial" w:cs="Arial"/>
                <w:b/>
                <w:sz w:val="20"/>
                <w:szCs w:val="20"/>
              </w:rPr>
            </w:pPr>
            <w:r>
              <w:rPr>
                <w:rFonts w:ascii="Arial" w:hAnsi="Arial" w:cs="Arial"/>
                <w:b/>
                <w:sz w:val="20"/>
                <w:szCs w:val="20"/>
              </w:rPr>
              <w:t>ENQUADRAMENTO LEGAL</w:t>
            </w:r>
          </w:p>
        </w:tc>
      </w:tr>
      <w:tr w:rsidR="00115C3B" w:rsidRPr="007A000E" w:rsidTr="006B0A1E">
        <w:trPr>
          <w:jc w:val="center"/>
        </w:trPr>
        <w:tc>
          <w:tcPr>
            <w:tcW w:w="5815" w:type="dxa"/>
          </w:tcPr>
          <w:p w:rsidR="00115C3B" w:rsidRPr="002F43B7" w:rsidRDefault="00115C3B" w:rsidP="006B0A1E">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7A000E" w:rsidRDefault="00115C3B" w:rsidP="006B0A1E">
            <w:pPr>
              <w:jc w:val="both"/>
              <w:rPr>
                <w:rFonts w:ascii="Arial" w:hAnsi="Arial" w:cs="Arial"/>
                <w:sz w:val="20"/>
                <w:szCs w:val="20"/>
                <w:lang w:val="en-US"/>
              </w:rPr>
            </w:pPr>
            <w:r w:rsidRPr="007A000E">
              <w:rPr>
                <w:rFonts w:ascii="Arial" w:hAnsi="Arial" w:cs="Arial"/>
                <w:sz w:val="20"/>
                <w:szCs w:val="20"/>
                <w:lang w:val="en-US"/>
              </w:rPr>
              <w:t>Art. 61, Lei Federal n. 6.3</w:t>
            </w:r>
            <w:r>
              <w:rPr>
                <w:rFonts w:ascii="Arial" w:hAnsi="Arial" w:cs="Arial"/>
                <w:sz w:val="20"/>
                <w:szCs w:val="20"/>
                <w:lang w:val="en-US"/>
              </w:rPr>
              <w:t>6</w:t>
            </w:r>
            <w:r w:rsidRPr="007A000E">
              <w:rPr>
                <w:rFonts w:ascii="Arial" w:hAnsi="Arial" w:cs="Arial"/>
                <w:sz w:val="20"/>
                <w:szCs w:val="20"/>
                <w:lang w:val="en-US"/>
              </w:rPr>
              <w:t xml:space="preserve">0/1976 c/c art. 55 </w:t>
            </w:r>
            <w:r>
              <w:rPr>
                <w:rFonts w:ascii="Arial" w:hAnsi="Arial" w:cs="Arial"/>
                <w:sz w:val="20"/>
                <w:szCs w:val="20"/>
                <w:lang w:val="en-US"/>
              </w:rPr>
              <w:t>LCM n. 239/2006</w:t>
            </w:r>
          </w:p>
        </w:tc>
      </w:tr>
      <w:tr w:rsidR="00115C3B" w:rsidRPr="00E663DC" w:rsidTr="006B0A1E">
        <w:trPr>
          <w:jc w:val="center"/>
        </w:trPr>
        <w:tc>
          <w:tcPr>
            <w:tcW w:w="5815" w:type="dxa"/>
          </w:tcPr>
          <w:p w:rsidR="00115C3B" w:rsidRPr="00CE7D5B" w:rsidRDefault="00115C3B" w:rsidP="006B0A1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transportados são sujeitos a controle de temperatura</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E663DC" w:rsidRDefault="00115C3B" w:rsidP="006B0A1E">
            <w:pPr>
              <w:jc w:val="both"/>
              <w:rPr>
                <w:rFonts w:ascii="Arial" w:hAnsi="Arial" w:cs="Arial"/>
                <w:sz w:val="20"/>
                <w:szCs w:val="20"/>
                <w:lang w:val="en-US"/>
              </w:rPr>
            </w:pPr>
            <w:r w:rsidRPr="00E663DC">
              <w:rPr>
                <w:rFonts w:ascii="Arial" w:hAnsi="Arial" w:cs="Arial"/>
                <w:sz w:val="20"/>
                <w:szCs w:val="20"/>
                <w:lang w:val="en-US"/>
              </w:rPr>
              <w:t>Art. 61, Lei Federal n. 6.360/1976 c/c art. 56 LCM n. 239/2006</w:t>
            </w:r>
          </w:p>
        </w:tc>
      </w:tr>
      <w:tr w:rsidR="00115C3B" w:rsidRPr="004D7F83" w:rsidTr="006B0A1E">
        <w:trPr>
          <w:jc w:val="center"/>
        </w:trPr>
        <w:tc>
          <w:tcPr>
            <w:tcW w:w="5815" w:type="dxa"/>
          </w:tcPr>
          <w:p w:rsidR="00115C3B" w:rsidRDefault="00115C3B" w:rsidP="006B0A1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os produtos sujeitos ao controle de temperatura possuem equipamento de refrigeração em perfeitas condições de funcionamento</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4D7F83" w:rsidRDefault="00115C3B" w:rsidP="006B0A1E">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115C3B" w:rsidRPr="004D7F83" w:rsidTr="006B0A1E">
        <w:trPr>
          <w:jc w:val="center"/>
        </w:trPr>
        <w:tc>
          <w:tcPr>
            <w:tcW w:w="5815" w:type="dxa"/>
          </w:tcPr>
          <w:p w:rsidR="00115C3B" w:rsidRPr="004D7F83" w:rsidRDefault="00115C3B" w:rsidP="006B0A1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sujeito ao controle de temperatura possui equipamento de aferição e controle</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4D7F83" w:rsidRDefault="00115C3B" w:rsidP="006B0A1E">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115C3B" w:rsidRPr="004D7F83" w:rsidTr="006B0A1E">
        <w:trPr>
          <w:jc w:val="center"/>
        </w:trPr>
        <w:tc>
          <w:tcPr>
            <w:tcW w:w="5815" w:type="dxa"/>
          </w:tcPr>
          <w:p w:rsidR="00115C3B" w:rsidRDefault="00115C3B" w:rsidP="006B0A1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utiliza gelo reciclável para manter a temperatura dos produtos dentro da embalagem.</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Default="00115C3B" w:rsidP="006B0A1E">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115C3B" w:rsidRPr="004D7F83" w:rsidTr="006B0A1E">
        <w:trPr>
          <w:jc w:val="center"/>
        </w:trPr>
        <w:tc>
          <w:tcPr>
            <w:tcW w:w="5815" w:type="dxa"/>
            <w:vAlign w:val="center"/>
          </w:tcPr>
          <w:p w:rsidR="00115C3B" w:rsidRPr="004D7F83" w:rsidRDefault="00115C3B" w:rsidP="006B0A1E">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4D7F83" w:rsidRDefault="00115C3B" w:rsidP="006B0A1E">
            <w:pPr>
              <w:jc w:val="both"/>
              <w:rPr>
                <w:rFonts w:ascii="Arial" w:hAnsi="Arial" w:cs="Arial"/>
                <w:sz w:val="20"/>
                <w:szCs w:val="20"/>
              </w:rPr>
            </w:pPr>
            <w:r>
              <w:rPr>
                <w:rFonts w:ascii="Arial" w:hAnsi="Arial" w:cs="Arial"/>
                <w:sz w:val="20"/>
                <w:szCs w:val="20"/>
              </w:rPr>
              <w:t xml:space="preserve">Art. 61, Parágrafo único, Lei Federal n. 6.360/1976 c/c arts.55, 56 </w:t>
            </w:r>
            <w:r w:rsidRPr="00574655">
              <w:rPr>
                <w:rFonts w:ascii="Arial" w:hAnsi="Arial" w:cs="Arial"/>
                <w:sz w:val="20"/>
                <w:szCs w:val="20"/>
              </w:rPr>
              <w:t>LCM n. 239/2006</w:t>
            </w:r>
          </w:p>
        </w:tc>
      </w:tr>
      <w:tr w:rsidR="00115C3B" w:rsidRPr="004D7F83" w:rsidTr="006B0A1E">
        <w:trPr>
          <w:jc w:val="center"/>
        </w:trPr>
        <w:tc>
          <w:tcPr>
            <w:tcW w:w="5815" w:type="dxa"/>
            <w:vAlign w:val="center"/>
          </w:tcPr>
          <w:p w:rsidR="00115C3B" w:rsidRPr="004D7F83" w:rsidRDefault="00115C3B" w:rsidP="006B0A1E">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4D7F83" w:rsidRDefault="00115C3B" w:rsidP="006B0A1E">
            <w:pPr>
              <w:jc w:val="both"/>
              <w:rPr>
                <w:rFonts w:ascii="Arial" w:hAnsi="Arial" w:cs="Arial"/>
                <w:sz w:val="20"/>
                <w:szCs w:val="20"/>
              </w:rPr>
            </w:pPr>
            <w:r w:rsidRPr="00C74886">
              <w:rPr>
                <w:rFonts w:ascii="Arial" w:hAnsi="Arial" w:cs="Arial"/>
                <w:sz w:val="20"/>
                <w:szCs w:val="20"/>
                <w:lang w:val="en-US"/>
              </w:rPr>
              <w:t xml:space="preserve">Art. 61, Lei Federal n. 6.360/1976 c/c 56 LCM n. 239/2006 c/c arts. </w:t>
            </w:r>
            <w:r>
              <w:rPr>
                <w:rFonts w:ascii="Arial" w:hAnsi="Arial" w:cs="Arial"/>
                <w:sz w:val="20"/>
                <w:szCs w:val="20"/>
              </w:rPr>
              <w:t xml:space="preserve">55, 56 </w:t>
            </w:r>
            <w:r w:rsidRPr="00574655">
              <w:rPr>
                <w:rFonts w:ascii="Arial" w:hAnsi="Arial" w:cs="Arial"/>
                <w:sz w:val="20"/>
                <w:szCs w:val="20"/>
              </w:rPr>
              <w:t>LCM n. 239/2006</w:t>
            </w:r>
          </w:p>
        </w:tc>
      </w:tr>
      <w:tr w:rsidR="00115C3B" w:rsidRPr="004D7F83" w:rsidTr="006B0A1E">
        <w:trPr>
          <w:jc w:val="center"/>
        </w:trPr>
        <w:tc>
          <w:tcPr>
            <w:tcW w:w="5815" w:type="dxa"/>
            <w:vAlign w:val="center"/>
          </w:tcPr>
          <w:p w:rsidR="00115C3B" w:rsidRPr="004D7F83" w:rsidRDefault="00115C3B" w:rsidP="006B0A1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material que possa assegurar a sua higiene e conservação</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574655" w:rsidRDefault="00115C3B" w:rsidP="006B0A1E">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115C3B" w:rsidRPr="004D7F83" w:rsidTr="006B0A1E">
        <w:trPr>
          <w:jc w:val="center"/>
        </w:trPr>
        <w:tc>
          <w:tcPr>
            <w:tcW w:w="5815" w:type="dxa"/>
            <w:vAlign w:val="center"/>
          </w:tcPr>
          <w:p w:rsidR="00115C3B" w:rsidRPr="00813FAF" w:rsidRDefault="00115C3B" w:rsidP="006B0A1E">
            <w:pPr>
              <w:jc w:val="both"/>
              <w:rPr>
                <w:rFonts w:ascii="Arial" w:hAnsi="Arial" w:cs="Arial"/>
                <w:sz w:val="20"/>
                <w:szCs w:val="20"/>
              </w:rPr>
            </w:pPr>
            <w:r w:rsidRPr="00813FAF">
              <w:rPr>
                <w:rFonts w:ascii="Arial" w:hAnsi="Arial" w:cs="Arial"/>
                <w:sz w:val="20"/>
                <w:szCs w:val="20"/>
              </w:rPr>
              <w:t>As embalagens dos produtos encontram-se em perfeito estado de conservação</w:t>
            </w:r>
            <w:r>
              <w:rPr>
                <w:rFonts w:ascii="Arial" w:hAnsi="Arial" w:cs="Arial"/>
                <w:sz w:val="20"/>
                <w:szCs w:val="20"/>
              </w:rPr>
              <w:t xml:space="preserve"> e são adequadas ao tipo de produto</w:t>
            </w:r>
          </w:p>
        </w:tc>
        <w:tc>
          <w:tcPr>
            <w:tcW w:w="540" w:type="dxa"/>
          </w:tcPr>
          <w:p w:rsidR="00115C3B" w:rsidRPr="00813FAF" w:rsidRDefault="00115C3B" w:rsidP="006B0A1E">
            <w:pPr>
              <w:jc w:val="both"/>
              <w:rPr>
                <w:rFonts w:ascii="Arial" w:hAnsi="Arial" w:cs="Arial"/>
                <w:sz w:val="20"/>
                <w:szCs w:val="20"/>
              </w:rPr>
            </w:pPr>
          </w:p>
        </w:tc>
        <w:tc>
          <w:tcPr>
            <w:tcW w:w="555" w:type="dxa"/>
          </w:tcPr>
          <w:p w:rsidR="00115C3B" w:rsidRPr="00813FAF" w:rsidRDefault="00115C3B" w:rsidP="006B0A1E">
            <w:pPr>
              <w:jc w:val="both"/>
              <w:rPr>
                <w:rFonts w:ascii="Arial" w:hAnsi="Arial" w:cs="Arial"/>
                <w:sz w:val="20"/>
                <w:szCs w:val="20"/>
              </w:rPr>
            </w:pPr>
          </w:p>
        </w:tc>
        <w:tc>
          <w:tcPr>
            <w:tcW w:w="525" w:type="dxa"/>
          </w:tcPr>
          <w:p w:rsidR="00115C3B" w:rsidRPr="00813FAF" w:rsidRDefault="00115C3B" w:rsidP="006B0A1E">
            <w:pPr>
              <w:jc w:val="both"/>
              <w:rPr>
                <w:rFonts w:ascii="Arial" w:hAnsi="Arial" w:cs="Arial"/>
                <w:sz w:val="20"/>
                <w:szCs w:val="20"/>
              </w:rPr>
            </w:pPr>
          </w:p>
        </w:tc>
        <w:tc>
          <w:tcPr>
            <w:tcW w:w="491" w:type="dxa"/>
          </w:tcPr>
          <w:p w:rsidR="00115C3B" w:rsidRPr="00155505" w:rsidRDefault="00115C3B" w:rsidP="006B0A1E">
            <w:pPr>
              <w:jc w:val="both"/>
              <w:rPr>
                <w:rFonts w:ascii="Arial" w:hAnsi="Arial" w:cs="Arial"/>
                <w:color w:val="FF0000"/>
                <w:sz w:val="20"/>
                <w:szCs w:val="20"/>
              </w:rPr>
            </w:pPr>
          </w:p>
        </w:tc>
        <w:tc>
          <w:tcPr>
            <w:tcW w:w="3624" w:type="dxa"/>
          </w:tcPr>
          <w:p w:rsidR="00115C3B" w:rsidRPr="00155505" w:rsidRDefault="00115C3B" w:rsidP="006B0A1E">
            <w:pPr>
              <w:jc w:val="both"/>
              <w:rPr>
                <w:rFonts w:ascii="Arial" w:hAnsi="Arial" w:cs="Arial"/>
                <w:color w:val="FF0000"/>
                <w:sz w:val="20"/>
                <w:szCs w:val="20"/>
              </w:rPr>
            </w:pPr>
            <w:r>
              <w:rPr>
                <w:rFonts w:ascii="Arial" w:hAnsi="Arial" w:cs="Arial"/>
                <w:sz w:val="20"/>
                <w:szCs w:val="20"/>
              </w:rPr>
              <w:t xml:space="preserve">Art. 55, 56 </w:t>
            </w:r>
            <w:r w:rsidRPr="00574655">
              <w:rPr>
                <w:rFonts w:ascii="Arial" w:hAnsi="Arial" w:cs="Arial"/>
                <w:sz w:val="20"/>
                <w:szCs w:val="20"/>
              </w:rPr>
              <w:t>LCM n. 239/2006</w:t>
            </w:r>
          </w:p>
        </w:tc>
      </w:tr>
      <w:tr w:rsidR="00115C3B" w:rsidRPr="00497272" w:rsidTr="006B0A1E">
        <w:trPr>
          <w:jc w:val="center"/>
        </w:trPr>
        <w:tc>
          <w:tcPr>
            <w:tcW w:w="5815" w:type="dxa"/>
          </w:tcPr>
          <w:p w:rsidR="00115C3B" w:rsidRPr="004D7F83" w:rsidRDefault="00115C3B" w:rsidP="006B0A1E">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497272" w:rsidRDefault="00115C3B" w:rsidP="006B0A1E">
            <w:pPr>
              <w:jc w:val="both"/>
              <w:rPr>
                <w:rFonts w:ascii="Arial" w:hAnsi="Arial" w:cs="Arial"/>
                <w:sz w:val="20"/>
                <w:szCs w:val="20"/>
                <w:lang w:val="en-US"/>
              </w:rPr>
            </w:pPr>
            <w:r w:rsidRPr="00C74886">
              <w:rPr>
                <w:rFonts w:ascii="Arial" w:hAnsi="Arial" w:cs="Arial"/>
                <w:sz w:val="20"/>
                <w:szCs w:val="20"/>
                <w:lang w:val="en-US"/>
              </w:rPr>
              <w:t>Art.33, Lei Federal n. 6.360/1976 c/c art. 7º</w:t>
            </w:r>
            <w:r w:rsidRPr="00497272">
              <w:rPr>
                <w:rFonts w:ascii="Arial" w:hAnsi="Arial" w:cs="Arial"/>
                <w:sz w:val="20"/>
                <w:szCs w:val="20"/>
                <w:lang w:val="en-US"/>
              </w:rPr>
              <w:t xml:space="preserve">. Decreto Federal n. 8.077/2013 </w:t>
            </w:r>
          </w:p>
        </w:tc>
      </w:tr>
      <w:tr w:rsidR="00115C3B" w:rsidRPr="004D7F83" w:rsidTr="006B0A1E">
        <w:trPr>
          <w:jc w:val="center"/>
        </w:trPr>
        <w:tc>
          <w:tcPr>
            <w:tcW w:w="5815" w:type="dxa"/>
          </w:tcPr>
          <w:p w:rsidR="00115C3B" w:rsidRPr="004D7F83" w:rsidRDefault="00115C3B" w:rsidP="006B0A1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4D7F83" w:rsidRDefault="00115C3B" w:rsidP="006B0A1E">
            <w:pPr>
              <w:jc w:val="both"/>
              <w:rPr>
                <w:rFonts w:ascii="Arial" w:hAnsi="Arial" w:cs="Arial"/>
                <w:sz w:val="20"/>
                <w:szCs w:val="20"/>
              </w:rPr>
            </w:pPr>
            <w:r>
              <w:rPr>
                <w:rFonts w:ascii="Arial" w:hAnsi="Arial" w:cs="Arial"/>
                <w:sz w:val="20"/>
                <w:szCs w:val="20"/>
              </w:rPr>
              <w:t>NR 6 da CLT (Portaria MTE n. 3.214/1978)</w:t>
            </w:r>
          </w:p>
        </w:tc>
      </w:tr>
      <w:tr w:rsidR="00115C3B" w:rsidRPr="004D7F83" w:rsidTr="006B0A1E">
        <w:trPr>
          <w:jc w:val="center"/>
        </w:trPr>
        <w:tc>
          <w:tcPr>
            <w:tcW w:w="5815" w:type="dxa"/>
          </w:tcPr>
          <w:p w:rsidR="00115C3B" w:rsidRPr="004D7F83" w:rsidRDefault="00115C3B" w:rsidP="006B0A1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4D7F83" w:rsidRDefault="00115C3B" w:rsidP="006B0A1E">
            <w:pPr>
              <w:jc w:val="both"/>
              <w:rPr>
                <w:rFonts w:ascii="Arial" w:hAnsi="Arial" w:cs="Arial"/>
                <w:sz w:val="20"/>
                <w:szCs w:val="20"/>
              </w:rPr>
            </w:pPr>
            <w:r>
              <w:rPr>
                <w:rFonts w:ascii="Arial" w:hAnsi="Arial" w:cs="Arial"/>
                <w:sz w:val="20"/>
                <w:szCs w:val="20"/>
              </w:rPr>
              <w:t xml:space="preserve">NR 6 da CLT (Portaria MTE n. 3.214/1978) </w:t>
            </w:r>
          </w:p>
        </w:tc>
      </w:tr>
      <w:tr w:rsidR="00115C3B" w:rsidRPr="004D7F83" w:rsidTr="006B0A1E">
        <w:trPr>
          <w:jc w:val="center"/>
        </w:trPr>
        <w:tc>
          <w:tcPr>
            <w:tcW w:w="5815" w:type="dxa"/>
          </w:tcPr>
          <w:p w:rsidR="00115C3B" w:rsidRPr="004D7F83" w:rsidRDefault="00115C3B" w:rsidP="006B0A1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4D7F83" w:rsidRDefault="00115C3B" w:rsidP="006B0A1E">
            <w:pPr>
              <w:jc w:val="both"/>
              <w:rPr>
                <w:rFonts w:ascii="Arial" w:hAnsi="Arial" w:cs="Arial"/>
                <w:sz w:val="20"/>
                <w:szCs w:val="20"/>
              </w:rPr>
            </w:pPr>
            <w:r>
              <w:rPr>
                <w:rFonts w:ascii="Arial" w:hAnsi="Arial" w:cs="Arial"/>
                <w:sz w:val="20"/>
                <w:szCs w:val="20"/>
              </w:rPr>
              <w:t xml:space="preserve">Art. 56, §3º, </w:t>
            </w:r>
            <w:r w:rsidRPr="005D478D">
              <w:rPr>
                <w:rFonts w:ascii="Arial" w:hAnsi="Arial" w:cs="Arial"/>
                <w:sz w:val="20"/>
                <w:szCs w:val="20"/>
                <w:lang w:val="en-US"/>
              </w:rPr>
              <w:t>LCM n. 239/2006</w:t>
            </w:r>
          </w:p>
        </w:tc>
      </w:tr>
      <w:tr w:rsidR="00115C3B" w:rsidRPr="004D7F83" w:rsidTr="006B0A1E">
        <w:trPr>
          <w:jc w:val="center"/>
        </w:trPr>
        <w:tc>
          <w:tcPr>
            <w:tcW w:w="5815" w:type="dxa"/>
          </w:tcPr>
          <w:p w:rsidR="00115C3B" w:rsidRPr="004D7F83" w:rsidRDefault="00115C3B" w:rsidP="006B0A1E">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115C3B" w:rsidRPr="004D7F83" w:rsidRDefault="00115C3B" w:rsidP="006B0A1E">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115C3B" w:rsidRPr="004D7F83" w:rsidRDefault="00115C3B" w:rsidP="006B0A1E">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115C3B" w:rsidRPr="004D7F83" w:rsidRDefault="00115C3B" w:rsidP="006B0A1E">
            <w:pPr>
              <w:jc w:val="center"/>
              <w:rPr>
                <w:rFonts w:ascii="Arial" w:hAnsi="Arial" w:cs="Arial"/>
                <w:b/>
                <w:sz w:val="20"/>
                <w:szCs w:val="20"/>
              </w:rPr>
            </w:pPr>
            <w:r w:rsidRPr="004D7F83">
              <w:rPr>
                <w:rFonts w:ascii="Arial" w:hAnsi="Arial" w:cs="Arial"/>
                <w:b/>
                <w:sz w:val="20"/>
                <w:szCs w:val="20"/>
              </w:rPr>
              <w:t>NA</w:t>
            </w:r>
          </w:p>
        </w:tc>
        <w:tc>
          <w:tcPr>
            <w:tcW w:w="491" w:type="dxa"/>
          </w:tcPr>
          <w:p w:rsidR="00115C3B" w:rsidRDefault="00115C3B" w:rsidP="006B0A1E">
            <w:pPr>
              <w:jc w:val="center"/>
              <w:rPr>
                <w:rFonts w:ascii="Arial" w:hAnsi="Arial" w:cs="Arial"/>
                <w:b/>
                <w:sz w:val="20"/>
                <w:szCs w:val="20"/>
              </w:rPr>
            </w:pPr>
            <w:r>
              <w:rPr>
                <w:rFonts w:ascii="Arial" w:hAnsi="Arial" w:cs="Arial"/>
                <w:b/>
                <w:sz w:val="20"/>
                <w:szCs w:val="20"/>
              </w:rPr>
              <w:t>CF</w:t>
            </w:r>
          </w:p>
        </w:tc>
        <w:tc>
          <w:tcPr>
            <w:tcW w:w="3624" w:type="dxa"/>
            <w:vAlign w:val="center"/>
          </w:tcPr>
          <w:p w:rsidR="00115C3B" w:rsidRPr="004D7F83" w:rsidRDefault="00115C3B" w:rsidP="006B0A1E">
            <w:pPr>
              <w:jc w:val="center"/>
              <w:rPr>
                <w:rFonts w:ascii="Arial" w:hAnsi="Arial" w:cs="Arial"/>
                <w:b/>
                <w:sz w:val="20"/>
                <w:szCs w:val="20"/>
              </w:rPr>
            </w:pPr>
            <w:r>
              <w:rPr>
                <w:rFonts w:ascii="Arial" w:hAnsi="Arial" w:cs="Arial"/>
                <w:b/>
                <w:sz w:val="20"/>
                <w:szCs w:val="20"/>
              </w:rPr>
              <w:t>ENQUADRAMENTO LEGAL</w:t>
            </w:r>
          </w:p>
        </w:tc>
      </w:tr>
      <w:tr w:rsidR="00115C3B" w:rsidRPr="005D478D" w:rsidTr="006B0A1E">
        <w:trPr>
          <w:jc w:val="center"/>
        </w:trPr>
        <w:tc>
          <w:tcPr>
            <w:tcW w:w="5815" w:type="dxa"/>
          </w:tcPr>
          <w:p w:rsidR="00115C3B" w:rsidRDefault="00115C3B" w:rsidP="006B0A1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5D478D" w:rsidRDefault="00115C3B" w:rsidP="006B0A1E">
            <w:pPr>
              <w:jc w:val="both"/>
              <w:rPr>
                <w:rFonts w:ascii="Arial" w:hAnsi="Arial" w:cs="Arial"/>
                <w:sz w:val="20"/>
                <w:szCs w:val="20"/>
                <w:lang w:val="en-US"/>
              </w:rPr>
            </w:pPr>
            <w:r w:rsidRPr="005D478D">
              <w:rPr>
                <w:rFonts w:ascii="Arial" w:hAnsi="Arial" w:cs="Arial"/>
                <w:sz w:val="20"/>
                <w:szCs w:val="20"/>
                <w:lang w:val="en-US"/>
              </w:rPr>
              <w:t>Art.</w:t>
            </w:r>
            <w:r>
              <w:rPr>
                <w:rFonts w:ascii="Arial" w:hAnsi="Arial" w:cs="Arial"/>
                <w:sz w:val="20"/>
                <w:szCs w:val="20"/>
                <w:lang w:val="en-US"/>
              </w:rPr>
              <w:t>51</w:t>
            </w:r>
            <w:r w:rsidRPr="005D478D">
              <w:rPr>
                <w:rFonts w:ascii="Arial" w:hAnsi="Arial" w:cs="Arial"/>
                <w:sz w:val="20"/>
                <w:szCs w:val="20"/>
                <w:lang w:val="en-US"/>
              </w:rPr>
              <w:t>, Lei Federal n. 6.3</w:t>
            </w:r>
            <w:r>
              <w:rPr>
                <w:rFonts w:ascii="Arial" w:hAnsi="Arial" w:cs="Arial"/>
                <w:sz w:val="20"/>
                <w:szCs w:val="20"/>
                <w:lang w:val="en-US"/>
              </w:rPr>
              <w:t>6</w:t>
            </w:r>
            <w:r w:rsidRPr="005D478D">
              <w:rPr>
                <w:rFonts w:ascii="Arial" w:hAnsi="Arial" w:cs="Arial"/>
                <w:sz w:val="20"/>
                <w:szCs w:val="20"/>
                <w:lang w:val="en-US"/>
              </w:rPr>
              <w:t xml:space="preserve">0/1976 c/ c art.84§1º, LCM n. 239/2006 </w:t>
            </w:r>
          </w:p>
        </w:tc>
      </w:tr>
      <w:tr w:rsidR="00115C3B" w:rsidRPr="004D7F83" w:rsidTr="006B0A1E">
        <w:trPr>
          <w:jc w:val="center"/>
        </w:trPr>
        <w:tc>
          <w:tcPr>
            <w:tcW w:w="5815" w:type="dxa"/>
          </w:tcPr>
          <w:p w:rsidR="00115C3B" w:rsidRPr="00C74886" w:rsidRDefault="00115C3B" w:rsidP="006B0A1E">
            <w:pPr>
              <w:autoSpaceDE w:val="0"/>
              <w:autoSpaceDN w:val="0"/>
              <w:adjustRightInd w:val="0"/>
              <w:jc w:val="both"/>
              <w:rPr>
                <w:rFonts w:ascii="Arial" w:eastAsia="Times New Roman" w:hAnsi="Arial" w:cs="Arial"/>
                <w:sz w:val="20"/>
                <w:szCs w:val="20"/>
                <w:lang w:eastAsia="pt-BR"/>
              </w:rPr>
            </w:pPr>
            <w:r w:rsidRPr="00C74886">
              <w:rPr>
                <w:rFonts w:ascii="Arial" w:eastAsia="Times New Roman" w:hAnsi="Arial" w:cs="Arial"/>
                <w:sz w:val="20"/>
                <w:szCs w:val="20"/>
                <w:lang w:eastAsia="pt-BR"/>
              </w:rPr>
              <w:t>Licenciamento Anual do veículo</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4D7F83" w:rsidRDefault="00115C3B" w:rsidP="006B0A1E">
            <w:pPr>
              <w:jc w:val="both"/>
              <w:rPr>
                <w:rFonts w:ascii="Arial" w:hAnsi="Arial" w:cs="Arial"/>
                <w:sz w:val="20"/>
                <w:szCs w:val="20"/>
              </w:rPr>
            </w:pPr>
            <w:r>
              <w:rPr>
                <w:rFonts w:ascii="Arial" w:hAnsi="Arial" w:cs="Arial"/>
                <w:sz w:val="20"/>
                <w:szCs w:val="20"/>
              </w:rPr>
              <w:t>Código de Trânsito Brasileiro</w:t>
            </w:r>
          </w:p>
        </w:tc>
      </w:tr>
      <w:tr w:rsidR="00115C3B" w:rsidRPr="004D7F83" w:rsidTr="006B0A1E">
        <w:trPr>
          <w:jc w:val="center"/>
        </w:trPr>
        <w:tc>
          <w:tcPr>
            <w:tcW w:w="5815" w:type="dxa"/>
          </w:tcPr>
          <w:p w:rsidR="00115C3B" w:rsidRPr="004D7F83" w:rsidRDefault="00115C3B" w:rsidP="006B0A1E">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Pr>
          <w:p w:rsidR="00115C3B" w:rsidRPr="004D7F83" w:rsidRDefault="00115C3B" w:rsidP="006B0A1E">
            <w:pPr>
              <w:jc w:val="both"/>
              <w:rPr>
                <w:rFonts w:ascii="Arial" w:hAnsi="Arial" w:cs="Arial"/>
                <w:sz w:val="20"/>
                <w:szCs w:val="20"/>
              </w:rPr>
            </w:pPr>
          </w:p>
        </w:tc>
        <w:tc>
          <w:tcPr>
            <w:tcW w:w="555" w:type="dxa"/>
          </w:tcPr>
          <w:p w:rsidR="00115C3B" w:rsidRPr="004D7F83" w:rsidRDefault="00115C3B" w:rsidP="006B0A1E">
            <w:pPr>
              <w:jc w:val="both"/>
              <w:rPr>
                <w:rFonts w:ascii="Arial" w:hAnsi="Arial" w:cs="Arial"/>
                <w:sz w:val="20"/>
                <w:szCs w:val="20"/>
              </w:rPr>
            </w:pPr>
          </w:p>
        </w:tc>
        <w:tc>
          <w:tcPr>
            <w:tcW w:w="525" w:type="dxa"/>
          </w:tcPr>
          <w:p w:rsidR="00115C3B" w:rsidRPr="004D7F83" w:rsidRDefault="00115C3B" w:rsidP="006B0A1E">
            <w:pPr>
              <w:jc w:val="both"/>
              <w:rPr>
                <w:rFonts w:ascii="Arial" w:hAnsi="Arial" w:cs="Arial"/>
                <w:sz w:val="20"/>
                <w:szCs w:val="20"/>
              </w:rPr>
            </w:pPr>
          </w:p>
        </w:tc>
        <w:tc>
          <w:tcPr>
            <w:tcW w:w="491" w:type="dxa"/>
          </w:tcPr>
          <w:p w:rsidR="00115C3B" w:rsidRPr="004D7F83" w:rsidRDefault="00115C3B" w:rsidP="006B0A1E">
            <w:pPr>
              <w:jc w:val="both"/>
              <w:rPr>
                <w:rFonts w:ascii="Arial" w:hAnsi="Arial" w:cs="Arial"/>
                <w:sz w:val="20"/>
                <w:szCs w:val="20"/>
              </w:rPr>
            </w:pPr>
          </w:p>
        </w:tc>
        <w:tc>
          <w:tcPr>
            <w:tcW w:w="3624" w:type="dxa"/>
          </w:tcPr>
          <w:p w:rsidR="00115C3B" w:rsidRPr="004D7F83" w:rsidRDefault="00115C3B" w:rsidP="006B0A1E">
            <w:pPr>
              <w:jc w:val="both"/>
              <w:rPr>
                <w:rFonts w:ascii="Arial" w:hAnsi="Arial" w:cs="Arial"/>
                <w:sz w:val="20"/>
                <w:szCs w:val="20"/>
              </w:rPr>
            </w:pPr>
            <w:r>
              <w:rPr>
                <w:rFonts w:ascii="Arial" w:hAnsi="Arial" w:cs="Arial"/>
                <w:sz w:val="20"/>
                <w:szCs w:val="20"/>
              </w:rPr>
              <w:t>NR 7 da CLT (Portaria MTE n. 3.214/1978)</w:t>
            </w:r>
          </w:p>
        </w:tc>
      </w:tr>
    </w:tbl>
    <w:p w:rsidR="00115C3B" w:rsidRDefault="00115C3B">
      <w:pPr>
        <w:rPr>
          <w:rFonts w:ascii="Arial" w:hAnsi="Arial" w:cs="Arial"/>
          <w:b/>
          <w:sz w:val="20"/>
          <w:szCs w:val="20"/>
        </w:rPr>
      </w:pPr>
    </w:p>
    <w:p w:rsidR="00115C3B" w:rsidRPr="00245A38" w:rsidRDefault="00115C3B">
      <w:pPr>
        <w:rPr>
          <w:rFonts w:ascii="Arial" w:hAnsi="Arial" w:cs="Arial"/>
          <w:b/>
          <w:sz w:val="20"/>
          <w:szCs w:val="20"/>
        </w:rPr>
      </w:pPr>
      <w:r w:rsidRPr="00245A38">
        <w:rPr>
          <w:rFonts w:ascii="Arial" w:hAnsi="Arial" w:cs="Arial"/>
          <w:b/>
          <w:sz w:val="20"/>
          <w:szCs w:val="20"/>
        </w:rPr>
        <w:t>OBS:</w:t>
      </w:r>
    </w:p>
    <w:p w:rsidR="00115C3B" w:rsidRPr="00245A38" w:rsidRDefault="00115C3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115C3B" w:rsidRPr="00245A38" w:rsidRDefault="00115C3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115C3B" w:rsidRPr="00245A38" w:rsidRDefault="00115C3B">
      <w:pPr>
        <w:rPr>
          <w:rFonts w:ascii="Arial" w:hAnsi="Arial" w:cs="Arial"/>
          <w:sz w:val="20"/>
          <w:szCs w:val="20"/>
        </w:rPr>
      </w:pPr>
    </w:p>
    <w:p w:rsidR="00115C3B" w:rsidRDefault="00115C3B" w:rsidP="009011F4">
      <w:pPr>
        <w:jc w:val="center"/>
        <w:rPr>
          <w:rFonts w:ascii="Arial" w:hAnsi="Arial" w:cs="Arial"/>
          <w:b/>
          <w:sz w:val="20"/>
          <w:szCs w:val="20"/>
        </w:rPr>
      </w:pPr>
    </w:p>
    <w:p w:rsidR="00115C3B" w:rsidRDefault="00115C3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115C3B" w:rsidRDefault="00115C3B" w:rsidP="009011F4">
      <w:pPr>
        <w:jc w:val="center"/>
        <w:rPr>
          <w:rFonts w:ascii="Arial" w:hAnsi="Arial" w:cs="Arial"/>
          <w:b/>
          <w:sz w:val="20"/>
          <w:szCs w:val="20"/>
        </w:rPr>
      </w:pPr>
    </w:p>
    <w:p w:rsidR="00115C3B" w:rsidRPr="00637B5E" w:rsidRDefault="00115C3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115C3B" w:rsidRPr="00637B5E" w:rsidRDefault="00115C3B" w:rsidP="00637B5E">
      <w:pPr>
        <w:jc w:val="both"/>
        <w:rPr>
          <w:rFonts w:ascii="Arial" w:hAnsi="Arial" w:cs="Arial"/>
          <w:sz w:val="20"/>
          <w:szCs w:val="20"/>
        </w:rPr>
      </w:pPr>
    </w:p>
    <w:tbl>
      <w:tblPr>
        <w:tblW w:w="0" w:type="auto"/>
        <w:tblLayout w:type="fixed"/>
        <w:tblLook w:val="0000"/>
      </w:tblPr>
      <w:tblGrid>
        <w:gridCol w:w="5560"/>
        <w:gridCol w:w="5559"/>
      </w:tblGrid>
      <w:tr w:rsidR="00115C3B" w:rsidRPr="00637B5E" w:rsidTr="00DA414B">
        <w:tc>
          <w:tcPr>
            <w:tcW w:w="5560" w:type="dxa"/>
            <w:tcBorders>
              <w:bottom w:val="single" w:sz="4" w:space="0" w:color="000000"/>
            </w:tcBorders>
            <w:vAlign w:val="bottom"/>
          </w:tcPr>
          <w:p w:rsidR="00115C3B" w:rsidRPr="00637B5E" w:rsidRDefault="00115C3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115C3B" w:rsidRPr="00637B5E" w:rsidRDefault="00115C3B" w:rsidP="00637B5E">
            <w:pPr>
              <w:jc w:val="both"/>
              <w:rPr>
                <w:rFonts w:ascii="Arial" w:hAnsi="Arial" w:cs="Arial"/>
                <w:sz w:val="20"/>
                <w:szCs w:val="20"/>
              </w:rPr>
            </w:pPr>
          </w:p>
          <w:p w:rsidR="00115C3B" w:rsidRPr="00637B5E" w:rsidRDefault="00115C3B" w:rsidP="00637B5E">
            <w:pPr>
              <w:jc w:val="both"/>
              <w:rPr>
                <w:rFonts w:ascii="Arial" w:hAnsi="Arial" w:cs="Arial"/>
                <w:sz w:val="20"/>
                <w:szCs w:val="20"/>
              </w:rPr>
            </w:pPr>
          </w:p>
          <w:p w:rsidR="00115C3B" w:rsidRPr="00637B5E" w:rsidRDefault="00115C3B" w:rsidP="00637B5E">
            <w:pPr>
              <w:jc w:val="both"/>
              <w:rPr>
                <w:rFonts w:ascii="Arial" w:hAnsi="Arial" w:cs="Arial"/>
                <w:sz w:val="20"/>
                <w:szCs w:val="20"/>
              </w:rPr>
            </w:pPr>
          </w:p>
        </w:tc>
      </w:tr>
      <w:tr w:rsidR="00115C3B" w:rsidRPr="00637B5E" w:rsidTr="00DA414B">
        <w:tc>
          <w:tcPr>
            <w:tcW w:w="5560" w:type="dxa"/>
            <w:tcBorders>
              <w:top w:val="single" w:sz="4" w:space="0" w:color="000000"/>
              <w:bottom w:val="single" w:sz="4" w:space="0" w:color="000000"/>
            </w:tcBorders>
            <w:vAlign w:val="bottom"/>
          </w:tcPr>
          <w:p w:rsidR="00115C3B" w:rsidRPr="00637B5E" w:rsidRDefault="00115C3B" w:rsidP="00637B5E">
            <w:pPr>
              <w:jc w:val="both"/>
              <w:rPr>
                <w:rFonts w:ascii="Arial" w:hAnsi="Arial" w:cs="Arial"/>
                <w:b/>
                <w:sz w:val="20"/>
                <w:szCs w:val="20"/>
              </w:rPr>
            </w:pPr>
          </w:p>
          <w:p w:rsidR="00115C3B" w:rsidRPr="00637B5E" w:rsidRDefault="00115C3B" w:rsidP="00637B5E">
            <w:pPr>
              <w:jc w:val="both"/>
              <w:rPr>
                <w:rFonts w:ascii="Arial" w:hAnsi="Arial" w:cs="Arial"/>
                <w:b/>
                <w:sz w:val="20"/>
                <w:szCs w:val="20"/>
              </w:rPr>
            </w:pPr>
          </w:p>
          <w:p w:rsidR="00115C3B" w:rsidRPr="00637B5E" w:rsidRDefault="00115C3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115C3B" w:rsidRPr="00637B5E" w:rsidRDefault="00115C3B" w:rsidP="00637B5E">
            <w:pPr>
              <w:jc w:val="both"/>
              <w:rPr>
                <w:rFonts w:ascii="Arial" w:hAnsi="Arial" w:cs="Arial"/>
                <w:sz w:val="20"/>
                <w:szCs w:val="20"/>
              </w:rPr>
            </w:pPr>
          </w:p>
        </w:tc>
      </w:tr>
      <w:tr w:rsidR="00115C3B" w:rsidRPr="00637B5E" w:rsidTr="00DA414B">
        <w:tc>
          <w:tcPr>
            <w:tcW w:w="5560" w:type="dxa"/>
            <w:tcBorders>
              <w:top w:val="single" w:sz="4" w:space="0" w:color="000000"/>
              <w:bottom w:val="single" w:sz="4" w:space="0" w:color="000000"/>
            </w:tcBorders>
            <w:vAlign w:val="bottom"/>
          </w:tcPr>
          <w:p w:rsidR="00115C3B" w:rsidRPr="00637B5E" w:rsidRDefault="00115C3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115C3B" w:rsidRPr="00637B5E" w:rsidRDefault="00115C3B" w:rsidP="00637B5E">
            <w:pPr>
              <w:jc w:val="both"/>
              <w:rPr>
                <w:rFonts w:ascii="Arial" w:hAnsi="Arial" w:cs="Arial"/>
                <w:sz w:val="20"/>
                <w:szCs w:val="20"/>
              </w:rPr>
            </w:pPr>
          </w:p>
          <w:p w:rsidR="00115C3B" w:rsidRPr="00637B5E" w:rsidRDefault="00115C3B" w:rsidP="00637B5E">
            <w:pPr>
              <w:jc w:val="both"/>
              <w:rPr>
                <w:rFonts w:ascii="Arial" w:hAnsi="Arial" w:cs="Arial"/>
                <w:sz w:val="20"/>
                <w:szCs w:val="20"/>
              </w:rPr>
            </w:pPr>
          </w:p>
          <w:p w:rsidR="00115C3B" w:rsidRPr="00637B5E" w:rsidRDefault="00115C3B" w:rsidP="00637B5E">
            <w:pPr>
              <w:jc w:val="both"/>
              <w:rPr>
                <w:rFonts w:ascii="Arial" w:hAnsi="Arial" w:cs="Arial"/>
                <w:sz w:val="20"/>
                <w:szCs w:val="20"/>
              </w:rPr>
            </w:pPr>
          </w:p>
        </w:tc>
      </w:tr>
      <w:tr w:rsidR="00115C3B" w:rsidRPr="00637B5E" w:rsidTr="00DA414B">
        <w:trPr>
          <w:trHeight w:val="730"/>
        </w:trPr>
        <w:tc>
          <w:tcPr>
            <w:tcW w:w="5560" w:type="dxa"/>
            <w:tcBorders>
              <w:bottom w:val="single" w:sz="4" w:space="0" w:color="000000"/>
            </w:tcBorders>
            <w:vAlign w:val="bottom"/>
          </w:tcPr>
          <w:p w:rsidR="00115C3B" w:rsidRPr="00637B5E" w:rsidRDefault="00115C3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115C3B" w:rsidRPr="00637B5E" w:rsidRDefault="00115C3B" w:rsidP="00637B5E">
            <w:pPr>
              <w:jc w:val="both"/>
              <w:rPr>
                <w:rFonts w:ascii="Arial" w:hAnsi="Arial" w:cs="Arial"/>
                <w:sz w:val="20"/>
                <w:szCs w:val="20"/>
              </w:rPr>
            </w:pPr>
          </w:p>
        </w:tc>
      </w:tr>
    </w:tbl>
    <w:p w:rsidR="00115C3B" w:rsidRPr="00B76941" w:rsidRDefault="00115C3B" w:rsidP="00B76941">
      <w:pPr>
        <w:autoSpaceDE w:val="0"/>
        <w:autoSpaceDN w:val="0"/>
        <w:adjustRightInd w:val="0"/>
        <w:rPr>
          <w:rFonts w:ascii="Arial" w:hAnsi="Arial" w:cs="Arial"/>
          <w:color w:val="000000"/>
          <w:sz w:val="20"/>
          <w:szCs w:val="20"/>
          <w:u w:val="single"/>
        </w:rPr>
      </w:pPr>
    </w:p>
    <w:p w:rsidR="00115C3B" w:rsidRPr="00B76941" w:rsidRDefault="00115C3B" w:rsidP="009011F4">
      <w:pPr>
        <w:jc w:val="center"/>
        <w:rPr>
          <w:rFonts w:ascii="Arial" w:hAnsi="Arial" w:cs="Arial"/>
          <w:b/>
          <w:sz w:val="20"/>
          <w:szCs w:val="20"/>
        </w:rPr>
      </w:pPr>
    </w:p>
    <w:p w:rsidR="00115C3B" w:rsidRDefault="00115C3B" w:rsidP="00D87BD1">
      <w:pPr>
        <w:rPr>
          <w:rFonts w:ascii="Arial" w:hAnsi="Arial" w:cs="Arial"/>
          <w:sz w:val="20"/>
          <w:szCs w:val="20"/>
          <w:u w:val="single"/>
        </w:rPr>
      </w:pPr>
    </w:p>
    <w:p w:rsidR="00115C3B" w:rsidRDefault="00115C3B">
      <w:pPr>
        <w:rPr>
          <w:rFonts w:ascii="Arial" w:hAnsi="Arial" w:cs="Arial"/>
          <w:sz w:val="20"/>
          <w:szCs w:val="20"/>
          <w:u w:val="single"/>
        </w:rPr>
      </w:pPr>
      <w:r>
        <w:rPr>
          <w:rFonts w:ascii="Arial" w:hAnsi="Arial" w:cs="Arial"/>
          <w:sz w:val="20"/>
          <w:szCs w:val="20"/>
          <w:u w:val="single"/>
        </w:rPr>
        <w:br w:type="page"/>
      </w:r>
    </w:p>
    <w:p w:rsidR="00115C3B" w:rsidRDefault="00115C3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115C3B" w:rsidRDefault="00115C3B" w:rsidP="003D43B8">
      <w:pPr>
        <w:jc w:val="center"/>
        <w:rPr>
          <w:rFonts w:ascii="Arial" w:hAnsi="Arial" w:cs="Arial"/>
          <w:sz w:val="20"/>
          <w:szCs w:val="20"/>
          <w:u w:val="single"/>
        </w:rPr>
      </w:pPr>
    </w:p>
    <w:p w:rsidR="00115C3B" w:rsidRPr="00FD0E0D" w:rsidRDefault="00115C3B" w:rsidP="003D43B8">
      <w:pPr>
        <w:jc w:val="center"/>
        <w:rPr>
          <w:rFonts w:ascii="Arial" w:hAnsi="Arial" w:cs="Arial"/>
          <w:b/>
          <w:sz w:val="20"/>
          <w:szCs w:val="20"/>
        </w:rPr>
      </w:pPr>
      <w:r w:rsidRPr="00FD0E0D">
        <w:rPr>
          <w:rFonts w:ascii="Arial" w:hAnsi="Arial" w:cs="Arial"/>
          <w:b/>
          <w:sz w:val="20"/>
          <w:szCs w:val="20"/>
        </w:rPr>
        <w:t>Observações:</w:t>
      </w:r>
    </w:p>
    <w:p w:rsidR="00115C3B" w:rsidRDefault="00115C3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115C3B" w:rsidTr="00042B0A">
        <w:tc>
          <w:tcPr>
            <w:tcW w:w="10760" w:type="dxa"/>
          </w:tcPr>
          <w:p w:rsidR="00115C3B" w:rsidRPr="00042B0A" w:rsidRDefault="00115C3B" w:rsidP="00FD0E0D">
            <w:pPr>
              <w:rPr>
                <w:rFonts w:ascii="Arial" w:hAnsi="Arial" w:cs="Arial"/>
                <w:sz w:val="20"/>
                <w:szCs w:val="20"/>
                <w:u w:val="single"/>
              </w:rPr>
            </w:pPr>
          </w:p>
          <w:p w:rsidR="00115C3B" w:rsidRPr="00042B0A" w:rsidRDefault="00115C3B" w:rsidP="00FD0E0D">
            <w:pPr>
              <w:rPr>
                <w:rFonts w:ascii="Arial" w:hAnsi="Arial" w:cs="Arial"/>
                <w:sz w:val="20"/>
                <w:szCs w:val="20"/>
                <w:u w:val="single"/>
              </w:rPr>
            </w:pPr>
          </w:p>
        </w:tc>
      </w:tr>
      <w:tr w:rsidR="00115C3B" w:rsidTr="00042B0A">
        <w:tc>
          <w:tcPr>
            <w:tcW w:w="10760" w:type="dxa"/>
          </w:tcPr>
          <w:p w:rsidR="00115C3B" w:rsidRPr="00042B0A" w:rsidRDefault="00115C3B" w:rsidP="00FD0E0D">
            <w:pPr>
              <w:rPr>
                <w:rFonts w:ascii="Arial" w:hAnsi="Arial" w:cs="Arial"/>
                <w:sz w:val="20"/>
                <w:szCs w:val="20"/>
                <w:u w:val="single"/>
              </w:rPr>
            </w:pPr>
          </w:p>
          <w:p w:rsidR="00115C3B" w:rsidRPr="00042B0A" w:rsidRDefault="00115C3B" w:rsidP="00FD0E0D">
            <w:pPr>
              <w:rPr>
                <w:rFonts w:ascii="Arial" w:hAnsi="Arial" w:cs="Arial"/>
                <w:sz w:val="20"/>
                <w:szCs w:val="20"/>
                <w:u w:val="single"/>
              </w:rPr>
            </w:pPr>
          </w:p>
        </w:tc>
      </w:tr>
      <w:tr w:rsidR="00115C3B" w:rsidTr="00042B0A">
        <w:tc>
          <w:tcPr>
            <w:tcW w:w="10760" w:type="dxa"/>
          </w:tcPr>
          <w:p w:rsidR="00115C3B" w:rsidRPr="00042B0A" w:rsidRDefault="00115C3B" w:rsidP="00FD0E0D">
            <w:pPr>
              <w:rPr>
                <w:rFonts w:ascii="Arial" w:hAnsi="Arial" w:cs="Arial"/>
                <w:sz w:val="20"/>
                <w:szCs w:val="20"/>
                <w:u w:val="single"/>
              </w:rPr>
            </w:pPr>
          </w:p>
          <w:p w:rsidR="00115C3B" w:rsidRPr="00042B0A" w:rsidRDefault="00115C3B" w:rsidP="00FD0E0D">
            <w:pPr>
              <w:rPr>
                <w:rFonts w:ascii="Arial" w:hAnsi="Arial" w:cs="Arial"/>
                <w:sz w:val="20"/>
                <w:szCs w:val="20"/>
                <w:u w:val="single"/>
              </w:rPr>
            </w:pPr>
          </w:p>
        </w:tc>
      </w:tr>
      <w:tr w:rsidR="00115C3B" w:rsidTr="00042B0A">
        <w:tc>
          <w:tcPr>
            <w:tcW w:w="10760" w:type="dxa"/>
          </w:tcPr>
          <w:p w:rsidR="00115C3B" w:rsidRPr="00042B0A" w:rsidRDefault="00115C3B" w:rsidP="00FD0E0D">
            <w:pPr>
              <w:rPr>
                <w:rFonts w:ascii="Arial" w:hAnsi="Arial" w:cs="Arial"/>
                <w:sz w:val="20"/>
                <w:szCs w:val="20"/>
                <w:u w:val="single"/>
              </w:rPr>
            </w:pPr>
          </w:p>
          <w:p w:rsidR="00115C3B" w:rsidRPr="00042B0A" w:rsidRDefault="00115C3B" w:rsidP="00FD0E0D">
            <w:pPr>
              <w:rPr>
                <w:rFonts w:ascii="Arial" w:hAnsi="Arial" w:cs="Arial"/>
                <w:sz w:val="20"/>
                <w:szCs w:val="20"/>
                <w:u w:val="single"/>
              </w:rPr>
            </w:pPr>
          </w:p>
        </w:tc>
      </w:tr>
      <w:tr w:rsidR="00115C3B" w:rsidTr="00042B0A">
        <w:tc>
          <w:tcPr>
            <w:tcW w:w="10760" w:type="dxa"/>
          </w:tcPr>
          <w:p w:rsidR="00115C3B" w:rsidRPr="00042B0A" w:rsidRDefault="00115C3B" w:rsidP="00FD0E0D">
            <w:pPr>
              <w:rPr>
                <w:rFonts w:ascii="Arial" w:hAnsi="Arial" w:cs="Arial"/>
                <w:sz w:val="20"/>
                <w:szCs w:val="20"/>
                <w:u w:val="single"/>
              </w:rPr>
            </w:pPr>
          </w:p>
          <w:p w:rsidR="00115C3B" w:rsidRPr="00042B0A" w:rsidRDefault="00115C3B" w:rsidP="00FD0E0D">
            <w:pPr>
              <w:rPr>
                <w:rFonts w:ascii="Arial" w:hAnsi="Arial" w:cs="Arial"/>
                <w:sz w:val="20"/>
                <w:szCs w:val="20"/>
                <w:u w:val="single"/>
              </w:rPr>
            </w:pPr>
          </w:p>
        </w:tc>
      </w:tr>
      <w:tr w:rsidR="00115C3B" w:rsidTr="00042B0A">
        <w:tc>
          <w:tcPr>
            <w:tcW w:w="10760" w:type="dxa"/>
          </w:tcPr>
          <w:p w:rsidR="00115C3B" w:rsidRPr="00042B0A" w:rsidRDefault="00115C3B" w:rsidP="00FD0E0D">
            <w:pPr>
              <w:rPr>
                <w:rFonts w:ascii="Arial" w:hAnsi="Arial" w:cs="Arial"/>
                <w:sz w:val="20"/>
                <w:szCs w:val="20"/>
                <w:u w:val="single"/>
              </w:rPr>
            </w:pPr>
          </w:p>
          <w:p w:rsidR="00115C3B" w:rsidRPr="00042B0A" w:rsidRDefault="00115C3B" w:rsidP="00FD0E0D">
            <w:pPr>
              <w:rPr>
                <w:rFonts w:ascii="Arial" w:hAnsi="Arial" w:cs="Arial"/>
                <w:sz w:val="20"/>
                <w:szCs w:val="20"/>
                <w:u w:val="single"/>
              </w:rPr>
            </w:pPr>
          </w:p>
        </w:tc>
      </w:tr>
      <w:tr w:rsidR="00115C3B" w:rsidTr="00042B0A">
        <w:tc>
          <w:tcPr>
            <w:tcW w:w="10760" w:type="dxa"/>
          </w:tcPr>
          <w:p w:rsidR="00115C3B" w:rsidRPr="00042B0A" w:rsidRDefault="00115C3B" w:rsidP="00FD0E0D">
            <w:pPr>
              <w:rPr>
                <w:rFonts w:ascii="Arial" w:hAnsi="Arial" w:cs="Arial"/>
                <w:sz w:val="20"/>
                <w:szCs w:val="20"/>
                <w:u w:val="single"/>
              </w:rPr>
            </w:pPr>
          </w:p>
          <w:p w:rsidR="00115C3B" w:rsidRPr="00042B0A" w:rsidRDefault="00115C3B" w:rsidP="00FD0E0D">
            <w:pPr>
              <w:rPr>
                <w:rFonts w:ascii="Arial" w:hAnsi="Arial" w:cs="Arial"/>
                <w:sz w:val="20"/>
                <w:szCs w:val="20"/>
                <w:u w:val="single"/>
              </w:rPr>
            </w:pPr>
          </w:p>
        </w:tc>
      </w:tr>
      <w:tr w:rsidR="00115C3B" w:rsidTr="00042B0A">
        <w:tc>
          <w:tcPr>
            <w:tcW w:w="10760" w:type="dxa"/>
          </w:tcPr>
          <w:p w:rsidR="00115C3B" w:rsidRPr="00042B0A" w:rsidRDefault="00115C3B" w:rsidP="00FD0E0D">
            <w:pPr>
              <w:rPr>
                <w:rFonts w:ascii="Arial" w:hAnsi="Arial" w:cs="Arial"/>
                <w:sz w:val="20"/>
                <w:szCs w:val="20"/>
                <w:u w:val="single"/>
              </w:rPr>
            </w:pPr>
          </w:p>
          <w:p w:rsidR="00115C3B" w:rsidRPr="00042B0A" w:rsidRDefault="00115C3B" w:rsidP="00FD0E0D">
            <w:pPr>
              <w:rPr>
                <w:rFonts w:ascii="Arial" w:hAnsi="Arial" w:cs="Arial"/>
                <w:sz w:val="20"/>
                <w:szCs w:val="20"/>
                <w:u w:val="single"/>
              </w:rPr>
            </w:pPr>
          </w:p>
        </w:tc>
      </w:tr>
    </w:tbl>
    <w:p w:rsidR="00115C3B" w:rsidRPr="00245A38" w:rsidRDefault="00115C3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115C3B" w:rsidRPr="008346AF" w:rsidTr="008F1CE5">
        <w:tc>
          <w:tcPr>
            <w:tcW w:w="0" w:type="auto"/>
          </w:tcPr>
          <w:p w:rsidR="00115C3B" w:rsidRPr="00637B5E" w:rsidRDefault="00115C3B" w:rsidP="00AB3F9D">
            <w:pPr>
              <w:rPr>
                <w:rFonts w:ascii="Arial" w:hAnsi="Arial" w:cs="Arial"/>
                <w:b/>
                <w:sz w:val="20"/>
                <w:szCs w:val="20"/>
              </w:rPr>
            </w:pPr>
            <w:r w:rsidRPr="00637B5E">
              <w:rPr>
                <w:rFonts w:ascii="Arial" w:hAnsi="Arial" w:cs="Arial"/>
                <w:b/>
                <w:sz w:val="20"/>
                <w:szCs w:val="20"/>
              </w:rPr>
              <w:t>Data vistoria:</w:t>
            </w:r>
          </w:p>
          <w:p w:rsidR="00115C3B" w:rsidRPr="00637B5E" w:rsidRDefault="00115C3B" w:rsidP="00AB3F9D">
            <w:pPr>
              <w:rPr>
                <w:rFonts w:ascii="Arial" w:hAnsi="Arial" w:cs="Arial"/>
                <w:b/>
                <w:sz w:val="20"/>
                <w:szCs w:val="20"/>
              </w:rPr>
            </w:pPr>
          </w:p>
          <w:p w:rsidR="00115C3B" w:rsidRPr="00637B5E" w:rsidRDefault="00115C3B" w:rsidP="00AB3F9D">
            <w:pPr>
              <w:rPr>
                <w:rFonts w:ascii="Arial" w:hAnsi="Arial" w:cs="Arial"/>
                <w:b/>
                <w:sz w:val="20"/>
                <w:szCs w:val="20"/>
              </w:rPr>
            </w:pPr>
          </w:p>
          <w:p w:rsidR="00115C3B" w:rsidRPr="00637B5E" w:rsidRDefault="00115C3B" w:rsidP="00AB3F9D">
            <w:pPr>
              <w:rPr>
                <w:rFonts w:ascii="Arial" w:hAnsi="Arial" w:cs="Arial"/>
                <w:sz w:val="20"/>
                <w:szCs w:val="20"/>
              </w:rPr>
            </w:pPr>
            <w:r w:rsidRPr="00637B5E">
              <w:rPr>
                <w:rFonts w:ascii="Arial" w:hAnsi="Arial" w:cs="Arial"/>
                <w:b/>
                <w:sz w:val="20"/>
                <w:szCs w:val="20"/>
              </w:rPr>
              <w:t>______/______/______</w:t>
            </w:r>
          </w:p>
        </w:tc>
        <w:tc>
          <w:tcPr>
            <w:tcW w:w="0" w:type="auto"/>
          </w:tcPr>
          <w:p w:rsidR="00115C3B" w:rsidRPr="00637B5E" w:rsidRDefault="00115C3B" w:rsidP="0062565C">
            <w:pPr>
              <w:rPr>
                <w:rFonts w:ascii="Arial" w:hAnsi="Arial" w:cs="Arial"/>
                <w:b/>
                <w:sz w:val="20"/>
                <w:szCs w:val="20"/>
              </w:rPr>
            </w:pPr>
            <w:r w:rsidRPr="00637B5E">
              <w:rPr>
                <w:rFonts w:ascii="Arial" w:hAnsi="Arial" w:cs="Arial"/>
                <w:b/>
                <w:sz w:val="20"/>
                <w:szCs w:val="20"/>
              </w:rPr>
              <w:t>Data vistoria:</w:t>
            </w:r>
          </w:p>
          <w:p w:rsidR="00115C3B" w:rsidRPr="00637B5E" w:rsidRDefault="00115C3B" w:rsidP="0062565C">
            <w:pPr>
              <w:rPr>
                <w:rFonts w:ascii="Arial" w:hAnsi="Arial" w:cs="Arial"/>
                <w:b/>
                <w:sz w:val="20"/>
                <w:szCs w:val="20"/>
              </w:rPr>
            </w:pPr>
          </w:p>
          <w:p w:rsidR="00115C3B" w:rsidRPr="00637B5E" w:rsidRDefault="00115C3B" w:rsidP="0062565C">
            <w:pPr>
              <w:rPr>
                <w:rFonts w:ascii="Arial" w:hAnsi="Arial" w:cs="Arial"/>
                <w:b/>
                <w:sz w:val="20"/>
                <w:szCs w:val="20"/>
              </w:rPr>
            </w:pPr>
          </w:p>
          <w:p w:rsidR="00115C3B" w:rsidRPr="00637B5E" w:rsidRDefault="00115C3B" w:rsidP="0062565C">
            <w:pPr>
              <w:rPr>
                <w:rFonts w:ascii="Arial" w:hAnsi="Arial" w:cs="Arial"/>
                <w:sz w:val="20"/>
                <w:szCs w:val="20"/>
              </w:rPr>
            </w:pPr>
            <w:r w:rsidRPr="00637B5E">
              <w:rPr>
                <w:rFonts w:ascii="Arial" w:hAnsi="Arial" w:cs="Arial"/>
                <w:b/>
                <w:sz w:val="20"/>
                <w:szCs w:val="20"/>
              </w:rPr>
              <w:t>______/______/______</w:t>
            </w:r>
          </w:p>
        </w:tc>
        <w:tc>
          <w:tcPr>
            <w:tcW w:w="0" w:type="auto"/>
          </w:tcPr>
          <w:p w:rsidR="00115C3B" w:rsidRPr="00637B5E" w:rsidRDefault="00115C3B" w:rsidP="0062565C">
            <w:pPr>
              <w:rPr>
                <w:rFonts w:ascii="Arial" w:hAnsi="Arial" w:cs="Arial"/>
                <w:b/>
                <w:sz w:val="20"/>
                <w:szCs w:val="20"/>
              </w:rPr>
            </w:pPr>
            <w:r w:rsidRPr="00637B5E">
              <w:rPr>
                <w:rFonts w:ascii="Arial" w:hAnsi="Arial" w:cs="Arial"/>
                <w:b/>
                <w:sz w:val="20"/>
                <w:szCs w:val="20"/>
              </w:rPr>
              <w:t>Data vistoria:</w:t>
            </w:r>
          </w:p>
          <w:p w:rsidR="00115C3B" w:rsidRPr="00637B5E" w:rsidRDefault="00115C3B" w:rsidP="0062565C">
            <w:pPr>
              <w:rPr>
                <w:rFonts w:ascii="Arial" w:hAnsi="Arial" w:cs="Arial"/>
                <w:b/>
                <w:sz w:val="20"/>
                <w:szCs w:val="20"/>
              </w:rPr>
            </w:pPr>
          </w:p>
          <w:p w:rsidR="00115C3B" w:rsidRPr="00637B5E" w:rsidRDefault="00115C3B" w:rsidP="0062565C">
            <w:pPr>
              <w:rPr>
                <w:rFonts w:ascii="Arial" w:hAnsi="Arial" w:cs="Arial"/>
                <w:b/>
                <w:sz w:val="20"/>
                <w:szCs w:val="20"/>
              </w:rPr>
            </w:pPr>
          </w:p>
          <w:p w:rsidR="00115C3B" w:rsidRPr="00637B5E" w:rsidRDefault="00115C3B" w:rsidP="0062565C">
            <w:pPr>
              <w:rPr>
                <w:rFonts w:ascii="Arial" w:hAnsi="Arial" w:cs="Arial"/>
                <w:sz w:val="20"/>
                <w:szCs w:val="20"/>
              </w:rPr>
            </w:pPr>
            <w:r w:rsidRPr="00637B5E">
              <w:rPr>
                <w:rFonts w:ascii="Arial" w:hAnsi="Arial" w:cs="Arial"/>
                <w:b/>
                <w:sz w:val="20"/>
                <w:szCs w:val="20"/>
              </w:rPr>
              <w:t>______/______/______</w:t>
            </w:r>
          </w:p>
        </w:tc>
      </w:tr>
      <w:tr w:rsidR="00115C3B" w:rsidRPr="008346AF" w:rsidTr="008F1CE5">
        <w:tc>
          <w:tcPr>
            <w:tcW w:w="0" w:type="auto"/>
          </w:tcPr>
          <w:p w:rsidR="00115C3B" w:rsidRPr="00637B5E" w:rsidRDefault="00115C3B">
            <w:pPr>
              <w:rPr>
                <w:rFonts w:ascii="Arial" w:hAnsi="Arial" w:cs="Arial"/>
                <w:b/>
                <w:sz w:val="20"/>
                <w:szCs w:val="20"/>
              </w:rPr>
            </w:pPr>
            <w:r w:rsidRPr="00637B5E">
              <w:rPr>
                <w:rFonts w:ascii="Arial" w:hAnsi="Arial" w:cs="Arial"/>
                <w:b/>
                <w:sz w:val="20"/>
                <w:szCs w:val="20"/>
              </w:rPr>
              <w:t>Responsável pelo estabelecimento no momento da vistoria:</w:t>
            </w:r>
          </w:p>
          <w:p w:rsidR="00115C3B" w:rsidRPr="00637B5E" w:rsidRDefault="00115C3B">
            <w:pPr>
              <w:rPr>
                <w:rFonts w:ascii="Arial" w:hAnsi="Arial" w:cs="Arial"/>
                <w:b/>
                <w:sz w:val="20"/>
                <w:szCs w:val="20"/>
              </w:rPr>
            </w:pPr>
          </w:p>
          <w:p w:rsidR="00115C3B" w:rsidRPr="00637B5E" w:rsidRDefault="00115C3B">
            <w:pPr>
              <w:rPr>
                <w:rFonts w:ascii="Arial" w:hAnsi="Arial" w:cs="Arial"/>
                <w:b/>
                <w:sz w:val="20"/>
                <w:szCs w:val="20"/>
              </w:rPr>
            </w:pPr>
          </w:p>
          <w:p w:rsidR="00115C3B" w:rsidRPr="00637B5E" w:rsidRDefault="00115C3B">
            <w:pPr>
              <w:rPr>
                <w:rFonts w:ascii="Arial" w:hAnsi="Arial" w:cs="Arial"/>
                <w:b/>
                <w:sz w:val="20"/>
                <w:szCs w:val="20"/>
              </w:rPr>
            </w:pPr>
          </w:p>
          <w:p w:rsidR="00115C3B" w:rsidRPr="00637B5E" w:rsidRDefault="00115C3B">
            <w:pPr>
              <w:rPr>
                <w:rFonts w:ascii="Arial" w:hAnsi="Arial" w:cs="Arial"/>
                <w:b/>
                <w:sz w:val="20"/>
                <w:szCs w:val="20"/>
              </w:rPr>
            </w:pPr>
          </w:p>
          <w:p w:rsidR="00115C3B" w:rsidRPr="00637B5E" w:rsidRDefault="00115C3B">
            <w:pPr>
              <w:rPr>
                <w:rFonts w:ascii="Arial" w:hAnsi="Arial" w:cs="Arial"/>
                <w:b/>
                <w:sz w:val="20"/>
                <w:szCs w:val="20"/>
              </w:rPr>
            </w:pPr>
          </w:p>
        </w:tc>
        <w:tc>
          <w:tcPr>
            <w:tcW w:w="0" w:type="auto"/>
          </w:tcPr>
          <w:p w:rsidR="00115C3B" w:rsidRPr="00637B5E" w:rsidRDefault="00115C3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115C3B" w:rsidRPr="00637B5E" w:rsidRDefault="00115C3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115C3B" w:rsidTr="008F1CE5">
        <w:tc>
          <w:tcPr>
            <w:tcW w:w="0" w:type="auto"/>
          </w:tcPr>
          <w:p w:rsidR="00115C3B" w:rsidRDefault="00115C3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15C3B" w:rsidRDefault="00115C3B">
            <w:pPr>
              <w:rPr>
                <w:rFonts w:ascii="Arial" w:hAnsi="Arial" w:cs="Arial"/>
                <w:b/>
                <w:sz w:val="20"/>
                <w:szCs w:val="20"/>
              </w:rPr>
            </w:pPr>
          </w:p>
          <w:p w:rsidR="00115C3B" w:rsidRDefault="00115C3B">
            <w:pPr>
              <w:rPr>
                <w:rFonts w:ascii="Arial" w:hAnsi="Arial" w:cs="Arial"/>
                <w:b/>
                <w:sz w:val="20"/>
                <w:szCs w:val="20"/>
              </w:rPr>
            </w:pPr>
          </w:p>
          <w:p w:rsidR="00115C3B" w:rsidRDefault="00115C3B">
            <w:pPr>
              <w:rPr>
                <w:rFonts w:ascii="Arial" w:hAnsi="Arial" w:cs="Arial"/>
                <w:b/>
                <w:sz w:val="20"/>
                <w:szCs w:val="20"/>
              </w:rPr>
            </w:pPr>
          </w:p>
          <w:p w:rsidR="00115C3B" w:rsidRDefault="00115C3B">
            <w:pPr>
              <w:rPr>
                <w:rFonts w:ascii="Arial" w:hAnsi="Arial" w:cs="Arial"/>
                <w:b/>
                <w:sz w:val="20"/>
                <w:szCs w:val="20"/>
              </w:rPr>
            </w:pPr>
          </w:p>
          <w:p w:rsidR="00115C3B" w:rsidRPr="00637B5E" w:rsidRDefault="00115C3B">
            <w:pPr>
              <w:rPr>
                <w:rFonts w:ascii="Arial" w:hAnsi="Arial" w:cs="Arial"/>
                <w:b/>
                <w:sz w:val="20"/>
                <w:szCs w:val="20"/>
              </w:rPr>
            </w:pPr>
          </w:p>
        </w:tc>
        <w:tc>
          <w:tcPr>
            <w:tcW w:w="0" w:type="auto"/>
          </w:tcPr>
          <w:p w:rsidR="00115C3B" w:rsidRDefault="00115C3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15C3B" w:rsidRPr="00637B5E" w:rsidRDefault="00115C3B" w:rsidP="0062565C">
            <w:pPr>
              <w:rPr>
                <w:rFonts w:ascii="Arial" w:hAnsi="Arial" w:cs="Arial"/>
                <w:b/>
                <w:sz w:val="20"/>
                <w:szCs w:val="20"/>
              </w:rPr>
            </w:pPr>
          </w:p>
        </w:tc>
        <w:tc>
          <w:tcPr>
            <w:tcW w:w="0" w:type="auto"/>
          </w:tcPr>
          <w:p w:rsidR="00115C3B" w:rsidRDefault="00115C3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15C3B" w:rsidRPr="00637B5E" w:rsidRDefault="00115C3B" w:rsidP="0062565C">
            <w:pPr>
              <w:rPr>
                <w:rFonts w:ascii="Arial" w:hAnsi="Arial" w:cs="Arial"/>
                <w:b/>
                <w:sz w:val="20"/>
                <w:szCs w:val="20"/>
              </w:rPr>
            </w:pPr>
          </w:p>
        </w:tc>
      </w:tr>
      <w:tr w:rsidR="00115C3B" w:rsidTr="008F1CE5">
        <w:tc>
          <w:tcPr>
            <w:tcW w:w="0" w:type="auto"/>
          </w:tcPr>
          <w:p w:rsidR="00115C3B" w:rsidRPr="00637B5E" w:rsidRDefault="00115C3B">
            <w:pPr>
              <w:rPr>
                <w:rFonts w:ascii="Arial" w:hAnsi="Arial" w:cs="Arial"/>
                <w:b/>
                <w:sz w:val="20"/>
                <w:szCs w:val="20"/>
              </w:rPr>
            </w:pPr>
            <w:r w:rsidRPr="00637B5E">
              <w:rPr>
                <w:rFonts w:ascii="Arial" w:hAnsi="Arial" w:cs="Arial"/>
                <w:b/>
                <w:sz w:val="20"/>
                <w:szCs w:val="20"/>
              </w:rPr>
              <w:t>Fiscais responsáveis pela vistoria:</w:t>
            </w:r>
          </w:p>
          <w:p w:rsidR="00115C3B" w:rsidRPr="00637B5E" w:rsidRDefault="00115C3B">
            <w:pPr>
              <w:rPr>
                <w:rFonts w:ascii="Arial" w:hAnsi="Arial" w:cs="Arial"/>
                <w:b/>
                <w:sz w:val="20"/>
                <w:szCs w:val="20"/>
              </w:rPr>
            </w:pPr>
          </w:p>
          <w:p w:rsidR="00115C3B" w:rsidRPr="00637B5E" w:rsidRDefault="00115C3B">
            <w:pPr>
              <w:rPr>
                <w:rFonts w:ascii="Arial" w:hAnsi="Arial" w:cs="Arial"/>
                <w:b/>
                <w:sz w:val="20"/>
                <w:szCs w:val="20"/>
              </w:rPr>
            </w:pPr>
          </w:p>
          <w:p w:rsidR="00115C3B" w:rsidRPr="00637B5E" w:rsidRDefault="00115C3B">
            <w:pPr>
              <w:rPr>
                <w:rFonts w:ascii="Arial" w:hAnsi="Arial" w:cs="Arial"/>
                <w:b/>
                <w:sz w:val="20"/>
                <w:szCs w:val="20"/>
              </w:rPr>
            </w:pPr>
          </w:p>
          <w:p w:rsidR="00115C3B" w:rsidRPr="00637B5E" w:rsidRDefault="00115C3B">
            <w:pPr>
              <w:rPr>
                <w:rFonts w:ascii="Arial" w:hAnsi="Arial" w:cs="Arial"/>
                <w:b/>
                <w:sz w:val="20"/>
                <w:szCs w:val="20"/>
              </w:rPr>
            </w:pPr>
          </w:p>
          <w:p w:rsidR="00115C3B" w:rsidRPr="00637B5E" w:rsidRDefault="00115C3B">
            <w:pPr>
              <w:rPr>
                <w:rFonts w:ascii="Arial" w:hAnsi="Arial" w:cs="Arial"/>
                <w:sz w:val="20"/>
                <w:szCs w:val="20"/>
              </w:rPr>
            </w:pPr>
          </w:p>
        </w:tc>
        <w:tc>
          <w:tcPr>
            <w:tcW w:w="0" w:type="auto"/>
          </w:tcPr>
          <w:p w:rsidR="00115C3B" w:rsidRPr="00637B5E" w:rsidRDefault="00115C3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115C3B" w:rsidRPr="00637B5E" w:rsidRDefault="00115C3B" w:rsidP="0062565C">
            <w:pPr>
              <w:rPr>
                <w:rFonts w:ascii="Arial" w:hAnsi="Arial" w:cs="Arial"/>
                <w:sz w:val="20"/>
                <w:szCs w:val="20"/>
              </w:rPr>
            </w:pPr>
            <w:r w:rsidRPr="00637B5E">
              <w:rPr>
                <w:rFonts w:ascii="Arial" w:hAnsi="Arial" w:cs="Arial"/>
                <w:b/>
                <w:sz w:val="20"/>
                <w:szCs w:val="20"/>
              </w:rPr>
              <w:t>Fiscais responsáveis pela vistoria:</w:t>
            </w:r>
          </w:p>
        </w:tc>
      </w:tr>
      <w:tr w:rsidR="00115C3B" w:rsidTr="008F1CE5">
        <w:tc>
          <w:tcPr>
            <w:tcW w:w="0" w:type="auto"/>
          </w:tcPr>
          <w:p w:rsidR="00115C3B" w:rsidRDefault="00115C3B">
            <w:pPr>
              <w:rPr>
                <w:rFonts w:ascii="Arial" w:hAnsi="Arial" w:cs="Arial"/>
                <w:b/>
                <w:sz w:val="20"/>
                <w:szCs w:val="20"/>
              </w:rPr>
            </w:pPr>
            <w:r>
              <w:rPr>
                <w:rFonts w:ascii="Arial" w:hAnsi="Arial" w:cs="Arial"/>
                <w:b/>
                <w:sz w:val="20"/>
                <w:szCs w:val="20"/>
              </w:rPr>
              <w:t>Parecer da fiscalização:</w:t>
            </w:r>
          </w:p>
          <w:p w:rsidR="00115C3B" w:rsidRDefault="00115C3B">
            <w:pPr>
              <w:rPr>
                <w:rFonts w:ascii="Arial" w:hAnsi="Arial" w:cs="Arial"/>
                <w:b/>
                <w:sz w:val="20"/>
                <w:szCs w:val="20"/>
              </w:rPr>
            </w:pPr>
          </w:p>
          <w:p w:rsidR="00115C3B" w:rsidRDefault="00115C3B">
            <w:pPr>
              <w:rPr>
                <w:rFonts w:ascii="Arial" w:hAnsi="Arial" w:cs="Arial"/>
                <w:b/>
                <w:sz w:val="20"/>
                <w:szCs w:val="20"/>
              </w:rPr>
            </w:pPr>
          </w:p>
          <w:p w:rsidR="00115C3B" w:rsidRDefault="00115C3B">
            <w:pPr>
              <w:rPr>
                <w:rFonts w:ascii="Arial" w:hAnsi="Arial" w:cs="Arial"/>
                <w:b/>
                <w:sz w:val="20"/>
                <w:szCs w:val="20"/>
              </w:rPr>
            </w:pPr>
          </w:p>
          <w:p w:rsidR="00115C3B" w:rsidRDefault="00115C3B">
            <w:pPr>
              <w:rPr>
                <w:rFonts w:ascii="Arial" w:hAnsi="Arial" w:cs="Arial"/>
                <w:b/>
                <w:sz w:val="20"/>
                <w:szCs w:val="20"/>
              </w:rPr>
            </w:pPr>
          </w:p>
          <w:p w:rsidR="00115C3B" w:rsidRPr="00637B5E" w:rsidRDefault="00115C3B">
            <w:pPr>
              <w:rPr>
                <w:rFonts w:ascii="Arial" w:hAnsi="Arial" w:cs="Arial"/>
                <w:b/>
                <w:sz w:val="20"/>
                <w:szCs w:val="20"/>
              </w:rPr>
            </w:pPr>
          </w:p>
        </w:tc>
        <w:tc>
          <w:tcPr>
            <w:tcW w:w="0" w:type="auto"/>
          </w:tcPr>
          <w:p w:rsidR="00115C3B" w:rsidRDefault="00115C3B" w:rsidP="00133700">
            <w:pPr>
              <w:rPr>
                <w:rFonts w:ascii="Arial" w:hAnsi="Arial" w:cs="Arial"/>
                <w:b/>
                <w:sz w:val="20"/>
                <w:szCs w:val="20"/>
              </w:rPr>
            </w:pPr>
            <w:r>
              <w:rPr>
                <w:rFonts w:ascii="Arial" w:hAnsi="Arial" w:cs="Arial"/>
                <w:b/>
                <w:sz w:val="20"/>
                <w:szCs w:val="20"/>
              </w:rPr>
              <w:t>Parecer da fiscalização:</w:t>
            </w:r>
          </w:p>
          <w:p w:rsidR="00115C3B" w:rsidRPr="00637B5E" w:rsidRDefault="00115C3B" w:rsidP="0062565C">
            <w:pPr>
              <w:rPr>
                <w:rFonts w:ascii="Arial" w:hAnsi="Arial" w:cs="Arial"/>
                <w:b/>
                <w:sz w:val="20"/>
                <w:szCs w:val="20"/>
              </w:rPr>
            </w:pPr>
          </w:p>
        </w:tc>
        <w:tc>
          <w:tcPr>
            <w:tcW w:w="0" w:type="auto"/>
          </w:tcPr>
          <w:p w:rsidR="00115C3B" w:rsidRDefault="00115C3B" w:rsidP="00133700">
            <w:pPr>
              <w:rPr>
                <w:rFonts w:ascii="Arial" w:hAnsi="Arial" w:cs="Arial"/>
                <w:b/>
                <w:sz w:val="20"/>
                <w:szCs w:val="20"/>
              </w:rPr>
            </w:pPr>
            <w:r>
              <w:rPr>
                <w:rFonts w:ascii="Arial" w:hAnsi="Arial" w:cs="Arial"/>
                <w:b/>
                <w:sz w:val="20"/>
                <w:szCs w:val="20"/>
              </w:rPr>
              <w:t>Parecer da fiscalização:</w:t>
            </w:r>
          </w:p>
          <w:p w:rsidR="00115C3B" w:rsidRPr="00637B5E" w:rsidRDefault="00115C3B" w:rsidP="0062565C">
            <w:pPr>
              <w:rPr>
                <w:rFonts w:ascii="Arial" w:hAnsi="Arial" w:cs="Arial"/>
                <w:b/>
                <w:sz w:val="20"/>
                <w:szCs w:val="20"/>
              </w:rPr>
            </w:pPr>
          </w:p>
        </w:tc>
      </w:tr>
    </w:tbl>
    <w:p w:rsidR="00115C3B" w:rsidRDefault="00115C3B">
      <w:pPr>
        <w:rPr>
          <w:rFonts w:ascii="Arial" w:hAnsi="Arial" w:cs="Arial"/>
          <w:sz w:val="20"/>
          <w:szCs w:val="20"/>
        </w:rPr>
      </w:pPr>
    </w:p>
    <w:p w:rsidR="00115C3B" w:rsidRPr="00245A38" w:rsidRDefault="00115C3B">
      <w:pPr>
        <w:rPr>
          <w:rFonts w:ascii="Arial" w:hAnsi="Arial" w:cs="Arial"/>
          <w:sz w:val="20"/>
          <w:szCs w:val="20"/>
        </w:rPr>
      </w:pPr>
    </w:p>
    <w:sectPr w:rsidR="00115C3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C3B" w:rsidRDefault="00115C3B">
      <w:r>
        <w:separator/>
      </w:r>
    </w:p>
  </w:endnote>
  <w:endnote w:type="continuationSeparator" w:id="0">
    <w:p w:rsidR="00115C3B" w:rsidRDefault="00115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C3B" w:rsidRDefault="00115C3B">
      <w:r>
        <w:separator/>
      </w:r>
    </w:p>
  </w:footnote>
  <w:footnote w:type="continuationSeparator" w:id="0">
    <w:p w:rsidR="00115C3B" w:rsidRDefault="00115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3B" w:rsidRPr="00BE1AE8" w:rsidRDefault="00115C3B">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115C3B" w:rsidRPr="00BE1AE8" w:rsidRDefault="00115C3B">
    <w:pPr>
      <w:pStyle w:val="Header"/>
      <w:rPr>
        <w:rFonts w:ascii="Arial" w:hAnsi="Arial" w:cs="Arial"/>
        <w:b/>
        <w:sz w:val="22"/>
        <w:szCs w:val="22"/>
      </w:rPr>
    </w:pPr>
    <w:r w:rsidRPr="00BE1AE8">
      <w:rPr>
        <w:rFonts w:ascii="Arial" w:hAnsi="Arial" w:cs="Arial"/>
        <w:b/>
        <w:sz w:val="22"/>
        <w:szCs w:val="22"/>
      </w:rPr>
      <w:t xml:space="preserve">                  SECRETARIA MUNICIPAL DE SAÚDE</w:t>
    </w:r>
  </w:p>
  <w:p w:rsidR="00115C3B" w:rsidRPr="00BE1AE8" w:rsidRDefault="00115C3B">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115C3B" w:rsidRDefault="00115C3B">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115C3B" w:rsidRPr="00BE1AE8" w:rsidRDefault="00115C3B">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0F7AFA"/>
    <w:rsid w:val="0010219E"/>
    <w:rsid w:val="00106F63"/>
    <w:rsid w:val="00115C3B"/>
    <w:rsid w:val="00116392"/>
    <w:rsid w:val="00121615"/>
    <w:rsid w:val="00124687"/>
    <w:rsid w:val="001259F0"/>
    <w:rsid w:val="0012760E"/>
    <w:rsid w:val="00131826"/>
    <w:rsid w:val="00133700"/>
    <w:rsid w:val="0014385A"/>
    <w:rsid w:val="00155505"/>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7272"/>
    <w:rsid w:val="004A0028"/>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4655"/>
    <w:rsid w:val="00583FB9"/>
    <w:rsid w:val="00593EED"/>
    <w:rsid w:val="0059717C"/>
    <w:rsid w:val="005A756D"/>
    <w:rsid w:val="005B405D"/>
    <w:rsid w:val="005B4780"/>
    <w:rsid w:val="005B6074"/>
    <w:rsid w:val="005C28B3"/>
    <w:rsid w:val="005C5032"/>
    <w:rsid w:val="005D40F9"/>
    <w:rsid w:val="005D478D"/>
    <w:rsid w:val="005E1539"/>
    <w:rsid w:val="005E4B02"/>
    <w:rsid w:val="005E52BD"/>
    <w:rsid w:val="00601DB2"/>
    <w:rsid w:val="006072A3"/>
    <w:rsid w:val="0062565C"/>
    <w:rsid w:val="00633608"/>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A1E"/>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00E"/>
    <w:rsid w:val="007A0EBF"/>
    <w:rsid w:val="007A53E6"/>
    <w:rsid w:val="007B2B8F"/>
    <w:rsid w:val="007C58A1"/>
    <w:rsid w:val="007D494A"/>
    <w:rsid w:val="007E2695"/>
    <w:rsid w:val="007F2A59"/>
    <w:rsid w:val="007F341D"/>
    <w:rsid w:val="007F35BE"/>
    <w:rsid w:val="008079D0"/>
    <w:rsid w:val="00813FAF"/>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4886"/>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63DC"/>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602880965">
      <w:marLeft w:val="0"/>
      <w:marRight w:val="0"/>
      <w:marTop w:val="0"/>
      <w:marBottom w:val="0"/>
      <w:divBdr>
        <w:top w:val="none" w:sz="0" w:space="0" w:color="auto"/>
        <w:left w:val="none" w:sz="0" w:space="0" w:color="auto"/>
        <w:bottom w:val="none" w:sz="0" w:space="0" w:color="auto"/>
        <w:right w:val="none" w:sz="0" w:space="0" w:color="auto"/>
      </w:divBdr>
      <w:divsChild>
        <w:div w:id="1602880973">
          <w:marLeft w:val="0"/>
          <w:marRight w:val="0"/>
          <w:marTop w:val="0"/>
          <w:marBottom w:val="0"/>
          <w:divBdr>
            <w:top w:val="none" w:sz="0" w:space="0" w:color="auto"/>
            <w:left w:val="none" w:sz="0" w:space="0" w:color="auto"/>
            <w:bottom w:val="none" w:sz="0" w:space="0" w:color="auto"/>
            <w:right w:val="none" w:sz="0" w:space="0" w:color="auto"/>
          </w:divBdr>
          <w:divsChild>
            <w:div w:id="1602880980">
              <w:marLeft w:val="0"/>
              <w:marRight w:val="0"/>
              <w:marTop w:val="0"/>
              <w:marBottom w:val="0"/>
              <w:divBdr>
                <w:top w:val="none" w:sz="0" w:space="0" w:color="auto"/>
                <w:left w:val="none" w:sz="0" w:space="0" w:color="auto"/>
                <w:bottom w:val="none" w:sz="0" w:space="0" w:color="auto"/>
                <w:right w:val="none" w:sz="0" w:space="0" w:color="auto"/>
              </w:divBdr>
              <w:divsChild>
                <w:div w:id="1602880977">
                  <w:marLeft w:val="0"/>
                  <w:marRight w:val="0"/>
                  <w:marTop w:val="0"/>
                  <w:marBottom w:val="0"/>
                  <w:divBdr>
                    <w:top w:val="none" w:sz="0" w:space="0" w:color="auto"/>
                    <w:left w:val="none" w:sz="0" w:space="0" w:color="auto"/>
                    <w:bottom w:val="none" w:sz="0" w:space="0" w:color="auto"/>
                    <w:right w:val="none" w:sz="0" w:space="0" w:color="auto"/>
                  </w:divBdr>
                  <w:divsChild>
                    <w:div w:id="1602880970">
                      <w:marLeft w:val="0"/>
                      <w:marRight w:val="0"/>
                      <w:marTop w:val="0"/>
                      <w:marBottom w:val="0"/>
                      <w:divBdr>
                        <w:top w:val="none" w:sz="0" w:space="0" w:color="auto"/>
                        <w:left w:val="none" w:sz="0" w:space="0" w:color="auto"/>
                        <w:bottom w:val="none" w:sz="0" w:space="0" w:color="auto"/>
                        <w:right w:val="none" w:sz="0" w:space="0" w:color="auto"/>
                      </w:divBdr>
                      <w:divsChild>
                        <w:div w:id="1602880972">
                          <w:marLeft w:val="0"/>
                          <w:marRight w:val="0"/>
                          <w:marTop w:val="0"/>
                          <w:marBottom w:val="0"/>
                          <w:divBdr>
                            <w:top w:val="none" w:sz="0" w:space="0" w:color="auto"/>
                            <w:left w:val="none" w:sz="0" w:space="0" w:color="auto"/>
                            <w:bottom w:val="none" w:sz="0" w:space="0" w:color="auto"/>
                            <w:right w:val="none" w:sz="0" w:space="0" w:color="auto"/>
                          </w:divBdr>
                          <w:divsChild>
                            <w:div w:id="1602880971">
                              <w:marLeft w:val="0"/>
                              <w:marRight w:val="0"/>
                              <w:marTop w:val="0"/>
                              <w:marBottom w:val="0"/>
                              <w:divBdr>
                                <w:top w:val="none" w:sz="0" w:space="0" w:color="auto"/>
                                <w:left w:val="none" w:sz="0" w:space="0" w:color="auto"/>
                                <w:bottom w:val="none" w:sz="0" w:space="0" w:color="auto"/>
                                <w:right w:val="none" w:sz="0" w:space="0" w:color="auto"/>
                              </w:divBdr>
                              <w:divsChild>
                                <w:div w:id="1602880976">
                                  <w:marLeft w:val="0"/>
                                  <w:marRight w:val="0"/>
                                  <w:marTop w:val="0"/>
                                  <w:marBottom w:val="0"/>
                                  <w:divBdr>
                                    <w:top w:val="none" w:sz="0" w:space="0" w:color="auto"/>
                                    <w:left w:val="none" w:sz="0" w:space="0" w:color="auto"/>
                                    <w:bottom w:val="none" w:sz="0" w:space="0" w:color="auto"/>
                                    <w:right w:val="none" w:sz="0" w:space="0" w:color="auto"/>
                                  </w:divBdr>
                                  <w:divsChild>
                                    <w:div w:id="1602880978">
                                      <w:marLeft w:val="0"/>
                                      <w:marRight w:val="0"/>
                                      <w:marTop w:val="0"/>
                                      <w:marBottom w:val="0"/>
                                      <w:divBdr>
                                        <w:top w:val="none" w:sz="0" w:space="0" w:color="auto"/>
                                        <w:left w:val="none" w:sz="0" w:space="0" w:color="auto"/>
                                        <w:bottom w:val="none" w:sz="0" w:space="0" w:color="auto"/>
                                        <w:right w:val="none" w:sz="0" w:space="0" w:color="auto"/>
                                      </w:divBdr>
                                      <w:divsChild>
                                        <w:div w:id="1602880967">
                                          <w:marLeft w:val="0"/>
                                          <w:marRight w:val="0"/>
                                          <w:marTop w:val="0"/>
                                          <w:marBottom w:val="0"/>
                                          <w:divBdr>
                                            <w:top w:val="none" w:sz="0" w:space="0" w:color="auto"/>
                                            <w:left w:val="none" w:sz="0" w:space="0" w:color="auto"/>
                                            <w:bottom w:val="none" w:sz="0" w:space="0" w:color="auto"/>
                                            <w:right w:val="none" w:sz="0" w:space="0" w:color="auto"/>
                                          </w:divBdr>
                                          <w:divsChild>
                                            <w:div w:id="1602880975">
                                              <w:marLeft w:val="0"/>
                                              <w:marRight w:val="0"/>
                                              <w:marTop w:val="0"/>
                                              <w:marBottom w:val="0"/>
                                              <w:divBdr>
                                                <w:top w:val="none" w:sz="0" w:space="0" w:color="auto"/>
                                                <w:left w:val="none" w:sz="0" w:space="0" w:color="auto"/>
                                                <w:bottom w:val="none" w:sz="0" w:space="0" w:color="auto"/>
                                                <w:right w:val="none" w:sz="0" w:space="0" w:color="auto"/>
                                              </w:divBdr>
                                              <w:divsChild>
                                                <w:div w:id="1602880979">
                                                  <w:marLeft w:val="0"/>
                                                  <w:marRight w:val="0"/>
                                                  <w:marTop w:val="0"/>
                                                  <w:marBottom w:val="0"/>
                                                  <w:divBdr>
                                                    <w:top w:val="none" w:sz="0" w:space="0" w:color="auto"/>
                                                    <w:left w:val="none" w:sz="0" w:space="0" w:color="auto"/>
                                                    <w:bottom w:val="none" w:sz="0" w:space="0" w:color="auto"/>
                                                    <w:right w:val="none" w:sz="0" w:space="0" w:color="auto"/>
                                                  </w:divBdr>
                                                  <w:divsChild>
                                                    <w:div w:id="1602880969">
                                                      <w:marLeft w:val="0"/>
                                                      <w:marRight w:val="0"/>
                                                      <w:marTop w:val="0"/>
                                                      <w:marBottom w:val="0"/>
                                                      <w:divBdr>
                                                        <w:top w:val="none" w:sz="0" w:space="0" w:color="auto"/>
                                                        <w:left w:val="none" w:sz="0" w:space="0" w:color="auto"/>
                                                        <w:bottom w:val="none" w:sz="0" w:space="0" w:color="auto"/>
                                                        <w:right w:val="none" w:sz="0" w:space="0" w:color="auto"/>
                                                      </w:divBdr>
                                                      <w:divsChild>
                                                        <w:div w:id="1602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880974">
      <w:marLeft w:val="0"/>
      <w:marRight w:val="0"/>
      <w:marTop w:val="0"/>
      <w:marBottom w:val="0"/>
      <w:divBdr>
        <w:top w:val="none" w:sz="0" w:space="0" w:color="auto"/>
        <w:left w:val="none" w:sz="0" w:space="0" w:color="auto"/>
        <w:bottom w:val="none" w:sz="0" w:space="0" w:color="auto"/>
        <w:right w:val="none" w:sz="0" w:space="0" w:color="auto"/>
      </w:divBdr>
      <w:divsChild>
        <w:div w:id="1602880966">
          <w:marLeft w:val="0"/>
          <w:marRight w:val="0"/>
          <w:marTop w:val="0"/>
          <w:marBottom w:val="0"/>
          <w:divBdr>
            <w:top w:val="none" w:sz="0" w:space="0" w:color="auto"/>
            <w:left w:val="none" w:sz="0" w:space="0" w:color="auto"/>
            <w:bottom w:val="none" w:sz="0" w:space="0" w:color="auto"/>
            <w:right w:val="none" w:sz="0" w:space="0" w:color="auto"/>
          </w:divBdr>
        </w:div>
        <w:div w:id="1602880968">
          <w:marLeft w:val="0"/>
          <w:marRight w:val="0"/>
          <w:marTop w:val="0"/>
          <w:marBottom w:val="0"/>
          <w:divBdr>
            <w:top w:val="none" w:sz="0" w:space="0" w:color="auto"/>
            <w:left w:val="none" w:sz="0" w:space="0" w:color="auto"/>
            <w:bottom w:val="none" w:sz="0" w:space="0" w:color="auto"/>
            <w:right w:val="none" w:sz="0" w:space="0" w:color="auto"/>
          </w:divBdr>
        </w:div>
      </w:divsChild>
    </w:div>
    <w:div w:id="1602880981">
      <w:marLeft w:val="0"/>
      <w:marRight w:val="0"/>
      <w:marTop w:val="0"/>
      <w:marBottom w:val="0"/>
      <w:divBdr>
        <w:top w:val="none" w:sz="0" w:space="0" w:color="auto"/>
        <w:left w:val="none" w:sz="0" w:space="0" w:color="auto"/>
        <w:bottom w:val="none" w:sz="0" w:space="0" w:color="auto"/>
        <w:right w:val="none" w:sz="0" w:space="0" w:color="auto"/>
      </w:divBdr>
    </w:div>
    <w:div w:id="1602880982">
      <w:marLeft w:val="0"/>
      <w:marRight w:val="0"/>
      <w:marTop w:val="0"/>
      <w:marBottom w:val="0"/>
      <w:divBdr>
        <w:top w:val="none" w:sz="0" w:space="0" w:color="auto"/>
        <w:left w:val="none" w:sz="0" w:space="0" w:color="auto"/>
        <w:bottom w:val="none" w:sz="0" w:space="0" w:color="auto"/>
        <w:right w:val="none" w:sz="0" w:space="0" w:color="auto"/>
      </w:divBdr>
    </w:div>
    <w:div w:id="1602880983">
      <w:marLeft w:val="0"/>
      <w:marRight w:val="0"/>
      <w:marTop w:val="0"/>
      <w:marBottom w:val="0"/>
      <w:divBdr>
        <w:top w:val="none" w:sz="0" w:space="0" w:color="auto"/>
        <w:left w:val="none" w:sz="0" w:space="0" w:color="auto"/>
        <w:bottom w:val="none" w:sz="0" w:space="0" w:color="auto"/>
        <w:right w:val="none" w:sz="0" w:space="0" w:color="auto"/>
      </w:divBdr>
    </w:div>
    <w:div w:id="1602880984">
      <w:marLeft w:val="0"/>
      <w:marRight w:val="0"/>
      <w:marTop w:val="0"/>
      <w:marBottom w:val="0"/>
      <w:divBdr>
        <w:top w:val="none" w:sz="0" w:space="0" w:color="auto"/>
        <w:left w:val="none" w:sz="0" w:space="0" w:color="auto"/>
        <w:bottom w:val="none" w:sz="0" w:space="0" w:color="auto"/>
        <w:right w:val="none" w:sz="0" w:space="0" w:color="auto"/>
      </w:divBdr>
    </w:div>
    <w:div w:id="1602880985">
      <w:marLeft w:val="0"/>
      <w:marRight w:val="0"/>
      <w:marTop w:val="0"/>
      <w:marBottom w:val="0"/>
      <w:divBdr>
        <w:top w:val="none" w:sz="0" w:space="0" w:color="auto"/>
        <w:left w:val="none" w:sz="0" w:space="0" w:color="auto"/>
        <w:bottom w:val="none" w:sz="0" w:space="0" w:color="auto"/>
        <w:right w:val="none" w:sz="0" w:space="0" w:color="auto"/>
      </w:divBdr>
    </w:div>
    <w:div w:id="1602880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1057</Words>
  <Characters>5710</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2015-07-14T21:42:00Z</dcterms:created>
  <dcterms:modified xsi:type="dcterms:W3CDTF">2015-07-14T21:42:00Z</dcterms:modified>
</cp:coreProperties>
</file>